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93" w:rsidRPr="00C501FC" w:rsidRDefault="006A524B" w:rsidP="006A524B">
      <w:pPr>
        <w:pStyle w:val="Heading1"/>
        <w:rPr>
          <w:rFonts w:ascii="Arial" w:hAnsi="Arial" w:cs="Arial"/>
        </w:rPr>
      </w:pPr>
      <w:r w:rsidRPr="00C501FC">
        <w:rPr>
          <w:rFonts w:ascii="Arial" w:hAnsi="Arial" w:cs="Arial"/>
          <w:szCs w:val="64"/>
        </w:rPr>
        <w:t xml:space="preserve">APLS </w:t>
      </w:r>
      <w:r w:rsidR="00C46AD7" w:rsidRPr="00C501FC">
        <w:rPr>
          <w:rFonts w:ascii="Arial" w:hAnsi="Arial" w:cs="Arial"/>
        </w:rPr>
        <w:t>Equipment list</w:t>
      </w:r>
    </w:p>
    <w:p w:rsidR="003E5746" w:rsidRPr="00C501FC" w:rsidRDefault="003E5746" w:rsidP="003E5746">
      <w:pPr>
        <w:rPr>
          <w:rFonts w:ascii="Arial" w:hAnsi="Arial" w:cs="Arial"/>
        </w:rPr>
      </w:pPr>
    </w:p>
    <w:tbl>
      <w:tblPr>
        <w:tblStyle w:val="TableGrid"/>
        <w:tblW w:w="5379" w:type="pct"/>
        <w:tblLook w:val="04A0" w:firstRow="1" w:lastRow="0" w:firstColumn="1" w:lastColumn="0" w:noHBand="0" w:noVBand="1"/>
      </w:tblPr>
      <w:tblGrid>
        <w:gridCol w:w="816"/>
        <w:gridCol w:w="4538"/>
        <w:gridCol w:w="5528"/>
      </w:tblGrid>
      <w:tr w:rsidR="003E5746" w:rsidRPr="00C501FC" w:rsidTr="00B92A3C">
        <w:trPr>
          <w:cantSplit/>
          <w:trHeight w:val="557"/>
          <w:tblHeader/>
        </w:trPr>
        <w:tc>
          <w:tcPr>
            <w:tcW w:w="5000" w:type="pct"/>
            <w:gridSpan w:val="3"/>
            <w:shd w:val="clear" w:color="auto" w:fill="auto"/>
          </w:tcPr>
          <w:p w:rsidR="003E5746" w:rsidRPr="00C501FC" w:rsidRDefault="003E5746" w:rsidP="003E5746">
            <w:pPr>
              <w:pStyle w:val="ALSGHeading2"/>
              <w:rPr>
                <w:rFonts w:ascii="Arial" w:hAnsi="Arial" w:cs="Arial"/>
              </w:rPr>
            </w:pPr>
            <w:r w:rsidRPr="00C501FC">
              <w:rPr>
                <w:rFonts w:ascii="Arial" w:hAnsi="Arial" w:cs="Arial"/>
              </w:rPr>
              <w:t>Lectures  equipment</w:t>
            </w:r>
          </w:p>
        </w:tc>
      </w:tr>
      <w:tr w:rsidR="003E5746" w:rsidRPr="00C501FC" w:rsidTr="00BF704C">
        <w:trPr>
          <w:cantSplit/>
          <w:trHeight w:val="785"/>
        </w:trPr>
        <w:tc>
          <w:tcPr>
            <w:tcW w:w="375" w:type="pct"/>
            <w:shd w:val="clear" w:color="auto" w:fill="1B78C8"/>
            <w:textDirection w:val="btLr"/>
          </w:tcPr>
          <w:p w:rsidR="003E5746" w:rsidRPr="00C501FC" w:rsidRDefault="003E5746" w:rsidP="00B92A3C">
            <w:pPr>
              <w:ind w:left="113" w:right="113"/>
              <w:jc w:val="center"/>
              <w:rPr>
                <w:rFonts w:ascii="Arial" w:hAnsi="Arial" w:cs="Arial"/>
                <w:color w:val="auto"/>
              </w:rPr>
            </w:pPr>
            <w:r w:rsidRPr="00C501FC">
              <w:rPr>
                <w:rFonts w:ascii="Arial" w:hAnsi="Arial" w:cs="Arial"/>
                <w:color w:val="FFFFFF" w:themeColor="background1"/>
              </w:rPr>
              <w:t>All</w:t>
            </w:r>
          </w:p>
        </w:tc>
        <w:tc>
          <w:tcPr>
            <w:tcW w:w="2085" w:type="pct"/>
          </w:tcPr>
          <w:p w:rsidR="003E5746" w:rsidRPr="00C501FC" w:rsidRDefault="003E5746" w:rsidP="00B92A3C">
            <w:pPr>
              <w:pStyle w:val="BodyText"/>
              <w:numPr>
                <w:ilvl w:val="0"/>
                <w:numId w:val="14"/>
              </w:numPr>
              <w:rPr>
                <w:rFonts w:ascii="Arial" w:hAnsi="Arial" w:cs="Arial"/>
                <w:lang w:val="en-GB"/>
              </w:rPr>
            </w:pPr>
            <w:r w:rsidRPr="00C501FC">
              <w:rPr>
                <w:rFonts w:ascii="Arial" w:hAnsi="Arial" w:cs="Arial"/>
                <w:lang w:val="en-GB"/>
              </w:rPr>
              <w:t>Data projector and computer/laptop</w:t>
            </w:r>
          </w:p>
          <w:p w:rsidR="003E5746" w:rsidRPr="00C501FC" w:rsidRDefault="003E5746" w:rsidP="00B92A3C">
            <w:pPr>
              <w:pStyle w:val="BodyText"/>
              <w:numPr>
                <w:ilvl w:val="0"/>
                <w:numId w:val="14"/>
              </w:numPr>
              <w:rPr>
                <w:rFonts w:ascii="Arial" w:hAnsi="Arial" w:cs="Arial"/>
                <w:lang w:val="en-GB"/>
              </w:rPr>
            </w:pPr>
            <w:r w:rsidRPr="00C501FC">
              <w:rPr>
                <w:rFonts w:ascii="Arial" w:hAnsi="Arial" w:cs="Arial"/>
                <w:lang w:val="en-GB"/>
              </w:rPr>
              <w:t>Flipchart and pens</w:t>
            </w:r>
          </w:p>
        </w:tc>
        <w:tc>
          <w:tcPr>
            <w:tcW w:w="2540" w:type="pct"/>
          </w:tcPr>
          <w:p w:rsidR="003E5746" w:rsidRPr="00C501FC" w:rsidRDefault="00344039" w:rsidP="003E5746">
            <w:pPr>
              <w:pStyle w:val="BodyText"/>
              <w:numPr>
                <w:ilvl w:val="0"/>
                <w:numId w:val="14"/>
              </w:numPr>
              <w:rPr>
                <w:rFonts w:ascii="Arial" w:hAnsi="Arial" w:cs="Arial"/>
                <w:lang w:val="en-GB"/>
              </w:rPr>
            </w:pPr>
            <w:r w:rsidRPr="00C501FC">
              <w:rPr>
                <w:rFonts w:ascii="Arial" w:hAnsi="Arial" w:cs="Arial"/>
                <w:lang w:val="en-GB"/>
              </w:rPr>
              <w:t>Relevant  P</w:t>
            </w:r>
            <w:r w:rsidR="00793D69" w:rsidRPr="00C501FC">
              <w:rPr>
                <w:rFonts w:ascii="Arial" w:hAnsi="Arial" w:cs="Arial"/>
                <w:lang w:val="en-GB"/>
              </w:rPr>
              <w:t>owerP</w:t>
            </w:r>
            <w:r w:rsidR="003E5746" w:rsidRPr="00C501FC">
              <w:rPr>
                <w:rFonts w:ascii="Arial" w:hAnsi="Arial" w:cs="Arial"/>
                <w:lang w:val="en-GB"/>
              </w:rPr>
              <w:t>oint presentations</w:t>
            </w:r>
          </w:p>
        </w:tc>
      </w:tr>
    </w:tbl>
    <w:p w:rsidR="00446A93" w:rsidRPr="00C501FC" w:rsidRDefault="00446A93" w:rsidP="00446A93">
      <w:pPr>
        <w:rPr>
          <w:rFonts w:ascii="Arial" w:hAnsi="Arial" w:cs="Arial"/>
        </w:rPr>
      </w:pPr>
    </w:p>
    <w:tbl>
      <w:tblPr>
        <w:tblStyle w:val="TableGrid"/>
        <w:tblW w:w="5379" w:type="pct"/>
        <w:tblLook w:val="04A0" w:firstRow="1" w:lastRow="0" w:firstColumn="1" w:lastColumn="0" w:noHBand="0" w:noVBand="1"/>
      </w:tblPr>
      <w:tblGrid>
        <w:gridCol w:w="5354"/>
        <w:gridCol w:w="5528"/>
      </w:tblGrid>
      <w:tr w:rsidR="00446A93" w:rsidRPr="00C501FC" w:rsidTr="00E0736D">
        <w:tc>
          <w:tcPr>
            <w:tcW w:w="5000" w:type="pct"/>
            <w:gridSpan w:val="2"/>
          </w:tcPr>
          <w:p w:rsidR="00446A93" w:rsidRPr="00C501FC" w:rsidRDefault="00446A93" w:rsidP="00446A93">
            <w:pPr>
              <w:keepNext/>
              <w:widowControl w:val="0"/>
              <w:autoSpaceDE w:val="0"/>
              <w:autoSpaceDN w:val="0"/>
              <w:adjustRightInd w:val="0"/>
              <w:spacing w:before="240" w:after="60"/>
              <w:outlineLvl w:val="1"/>
              <w:rPr>
                <w:rFonts w:ascii="Arial" w:eastAsia="Times New Roman" w:hAnsi="Arial" w:cs="Arial"/>
                <w:b/>
                <w:bCs/>
                <w:color w:val="2F70C8"/>
                <w:sz w:val="28"/>
                <w:szCs w:val="28"/>
                <w:lang w:val="en-US"/>
              </w:rPr>
            </w:pPr>
            <w:r w:rsidRPr="00C501FC">
              <w:rPr>
                <w:rFonts w:ascii="Arial" w:eastAsia="Times New Roman" w:hAnsi="Arial" w:cs="Arial"/>
                <w:b/>
                <w:bCs/>
                <w:color w:val="2F70C8"/>
                <w:sz w:val="28"/>
                <w:szCs w:val="28"/>
                <w:lang w:val="en-US"/>
              </w:rPr>
              <w:t>Generic simulation equipment</w:t>
            </w:r>
          </w:p>
        </w:tc>
      </w:tr>
      <w:tr w:rsidR="00446A93" w:rsidRPr="00C501FC" w:rsidTr="00E0736D">
        <w:tc>
          <w:tcPr>
            <w:tcW w:w="2460" w:type="pct"/>
          </w:tcPr>
          <w:p w:rsidR="006A524B" w:rsidRPr="00C501FC" w:rsidRDefault="006A524B" w:rsidP="002C1305">
            <w:pPr>
              <w:pStyle w:val="ListParagraph"/>
              <w:numPr>
                <w:ilvl w:val="0"/>
                <w:numId w:val="11"/>
              </w:numPr>
              <w:rPr>
                <w:rFonts w:ascii="Arial" w:hAnsi="Arial" w:cs="Arial"/>
                <w:spacing w:val="-3"/>
              </w:rPr>
            </w:pPr>
            <w:r w:rsidRPr="00C501FC">
              <w:rPr>
                <w:rFonts w:ascii="Arial" w:hAnsi="Arial" w:cs="Arial"/>
                <w:spacing w:val="-3"/>
              </w:rPr>
              <w:t>Resusci junior x 1</w:t>
            </w:r>
          </w:p>
          <w:p w:rsidR="006A524B" w:rsidRPr="00C501FC" w:rsidRDefault="006A524B" w:rsidP="002C1305">
            <w:pPr>
              <w:pStyle w:val="ListParagraph"/>
              <w:numPr>
                <w:ilvl w:val="0"/>
                <w:numId w:val="11"/>
              </w:numPr>
              <w:suppressAutoHyphens/>
              <w:jc w:val="both"/>
              <w:rPr>
                <w:rFonts w:ascii="Arial" w:hAnsi="Arial" w:cs="Arial"/>
                <w:spacing w:val="-3"/>
              </w:rPr>
            </w:pPr>
            <w:r w:rsidRPr="00C501FC">
              <w:rPr>
                <w:rFonts w:ascii="Arial" w:hAnsi="Arial" w:cs="Arial"/>
                <w:spacing w:val="-3"/>
              </w:rPr>
              <w:t>Resusci baby x 1</w:t>
            </w:r>
          </w:p>
          <w:p w:rsidR="006A524B" w:rsidRPr="00C501FC" w:rsidRDefault="006A524B" w:rsidP="002C1305">
            <w:pPr>
              <w:pStyle w:val="ListParagraph"/>
              <w:numPr>
                <w:ilvl w:val="0"/>
                <w:numId w:val="11"/>
              </w:numPr>
              <w:suppressAutoHyphens/>
              <w:jc w:val="both"/>
              <w:rPr>
                <w:rFonts w:ascii="Arial" w:hAnsi="Arial" w:cs="Arial"/>
                <w:spacing w:val="-3"/>
              </w:rPr>
            </w:pPr>
            <w:r w:rsidRPr="00C501FC">
              <w:rPr>
                <w:rFonts w:ascii="Arial" w:hAnsi="Arial" w:cs="Arial"/>
                <w:spacing w:val="-3"/>
              </w:rPr>
              <w:t>Monitor-defibrillator with paediatric pads x 1</w:t>
            </w:r>
          </w:p>
          <w:p w:rsidR="006A524B" w:rsidRPr="00C501FC" w:rsidRDefault="006A524B" w:rsidP="002C1305">
            <w:pPr>
              <w:pStyle w:val="ListParagraph"/>
              <w:numPr>
                <w:ilvl w:val="0"/>
                <w:numId w:val="11"/>
              </w:numPr>
              <w:suppressAutoHyphens/>
              <w:jc w:val="both"/>
              <w:rPr>
                <w:rFonts w:ascii="Arial" w:hAnsi="Arial" w:cs="Arial"/>
                <w:spacing w:val="-3"/>
              </w:rPr>
            </w:pPr>
            <w:r w:rsidRPr="00C501FC">
              <w:rPr>
                <w:rFonts w:ascii="Arial" w:hAnsi="Arial" w:cs="Arial"/>
                <w:spacing w:val="-3"/>
              </w:rPr>
              <w:t>Heartsim and interface x 1</w:t>
            </w:r>
          </w:p>
          <w:p w:rsidR="006A524B" w:rsidRPr="00C501FC" w:rsidRDefault="006A524B" w:rsidP="002C1305">
            <w:pPr>
              <w:pStyle w:val="ListParagraph"/>
              <w:numPr>
                <w:ilvl w:val="0"/>
                <w:numId w:val="11"/>
              </w:numPr>
              <w:suppressAutoHyphens/>
              <w:jc w:val="both"/>
              <w:rPr>
                <w:rFonts w:ascii="Arial" w:hAnsi="Arial" w:cs="Arial"/>
                <w:spacing w:val="-2"/>
              </w:rPr>
            </w:pPr>
            <w:r w:rsidRPr="00C501FC">
              <w:rPr>
                <w:rFonts w:ascii="Arial" w:hAnsi="Arial" w:cs="Arial"/>
                <w:spacing w:val="-3"/>
              </w:rPr>
              <w:t xml:space="preserve">Electrodes and </w:t>
            </w:r>
            <w:r w:rsidRPr="00C501FC">
              <w:rPr>
                <w:rFonts w:ascii="Arial" w:hAnsi="Arial" w:cs="Arial"/>
                <w:spacing w:val="-2"/>
              </w:rPr>
              <w:t>Paed Monitor Stickers</w:t>
            </w:r>
          </w:p>
          <w:p w:rsidR="006A524B" w:rsidRPr="00C501FC" w:rsidRDefault="006A524B" w:rsidP="002C1305">
            <w:pPr>
              <w:pStyle w:val="ListParagraph"/>
              <w:numPr>
                <w:ilvl w:val="0"/>
                <w:numId w:val="11"/>
              </w:numPr>
              <w:suppressAutoHyphens/>
              <w:jc w:val="both"/>
              <w:rPr>
                <w:rFonts w:ascii="Arial" w:hAnsi="Arial" w:cs="Arial"/>
                <w:spacing w:val="-3"/>
              </w:rPr>
            </w:pPr>
            <w:r w:rsidRPr="00C501FC">
              <w:rPr>
                <w:rFonts w:ascii="Arial" w:hAnsi="Arial" w:cs="Arial"/>
                <w:spacing w:val="-3"/>
              </w:rPr>
              <w:t>ECG Leads</w:t>
            </w:r>
          </w:p>
          <w:p w:rsidR="006A524B" w:rsidRPr="00C501FC" w:rsidRDefault="006A524B" w:rsidP="006A524B">
            <w:pPr>
              <w:suppressAutoHyphens/>
              <w:jc w:val="both"/>
              <w:rPr>
                <w:rFonts w:ascii="Arial" w:hAnsi="Arial" w:cs="Arial"/>
                <w:b/>
                <w:spacing w:val="-3"/>
              </w:rPr>
            </w:pPr>
            <w:r w:rsidRPr="00C501FC">
              <w:rPr>
                <w:rFonts w:ascii="Arial" w:hAnsi="Arial" w:cs="Arial"/>
                <w:b/>
                <w:spacing w:val="-3"/>
              </w:rPr>
              <w:t>Simulation equipment:</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Oropharyngeal airway sizes 000, 00, 1, 2, 3.</w:t>
            </w:r>
          </w:p>
          <w:p w:rsidR="002C1305" w:rsidRPr="00C501FC" w:rsidRDefault="002C1305" w:rsidP="002C1305">
            <w:pPr>
              <w:pStyle w:val="BodyText"/>
              <w:numPr>
                <w:ilvl w:val="0"/>
                <w:numId w:val="12"/>
              </w:numPr>
              <w:rPr>
                <w:rFonts w:ascii="Arial" w:hAnsi="Arial" w:cs="Arial"/>
                <w:lang w:val="en-GB"/>
              </w:rPr>
            </w:pPr>
            <w:r w:rsidRPr="00C501FC">
              <w:rPr>
                <w:rFonts w:ascii="Arial" w:hAnsi="Arial" w:cs="Arial"/>
                <w:lang w:val="en-GB"/>
              </w:rPr>
              <w:t>Endotracheal tube introducers x 2</w:t>
            </w:r>
          </w:p>
          <w:p w:rsidR="002C1305" w:rsidRPr="00C501FC" w:rsidRDefault="002C1305" w:rsidP="002C1305">
            <w:pPr>
              <w:pStyle w:val="BodyText"/>
              <w:numPr>
                <w:ilvl w:val="0"/>
                <w:numId w:val="12"/>
              </w:numPr>
              <w:rPr>
                <w:rFonts w:ascii="Arial" w:hAnsi="Arial" w:cs="Arial"/>
                <w:lang w:val="en-GB"/>
              </w:rPr>
            </w:pPr>
            <w:r w:rsidRPr="00C501FC">
              <w:rPr>
                <w:rFonts w:ascii="Arial" w:hAnsi="Arial" w:cs="Arial"/>
                <w:lang w:val="en-GB"/>
              </w:rPr>
              <w:t>Endotracheal tube fixation material</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Endotr</w:t>
            </w:r>
            <w:r w:rsidR="002C1305" w:rsidRPr="00C501FC">
              <w:rPr>
                <w:rFonts w:ascii="Arial" w:hAnsi="Arial" w:cs="Arial"/>
                <w:spacing w:val="-2"/>
              </w:rPr>
              <w:t>acheal Tubes 2.5 uncuffed, 3-9</w:t>
            </w:r>
            <w:r w:rsidRPr="00C501FC">
              <w:rPr>
                <w:rFonts w:ascii="Arial" w:hAnsi="Arial" w:cs="Arial"/>
                <w:spacing w:val="-2"/>
              </w:rPr>
              <w:t xml:space="preserve">mm (un)cuffed (in 0.5mm steps); </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End tidal CO</w:t>
            </w:r>
            <w:r w:rsidRPr="00C501FC">
              <w:rPr>
                <w:rFonts w:ascii="Arial" w:hAnsi="Arial" w:cs="Arial"/>
                <w:spacing w:val="-2"/>
                <w:vertAlign w:val="subscript"/>
              </w:rPr>
              <w:t>2</w:t>
            </w:r>
            <w:r w:rsidRPr="00C501FC">
              <w:rPr>
                <w:rFonts w:ascii="Arial" w:hAnsi="Arial" w:cs="Arial"/>
                <w:spacing w:val="-2"/>
              </w:rPr>
              <w:t xml:space="preserve"> monitor</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Laryngoscope: adult curved blade</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Laryngoscope: straight paed blades</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Paediatric Magill Forceps</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Yankauer Sucker</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Soft Suction Catheters</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Oxygen Masks with reservoir</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O</w:t>
            </w:r>
            <w:r w:rsidRPr="00C501FC">
              <w:rPr>
                <w:rFonts w:ascii="Arial" w:hAnsi="Arial" w:cs="Arial"/>
                <w:spacing w:val="-2"/>
                <w:vertAlign w:val="subscript"/>
              </w:rPr>
              <w:t>2</w:t>
            </w:r>
            <w:r w:rsidRPr="00C501FC">
              <w:rPr>
                <w:rFonts w:ascii="Arial" w:hAnsi="Arial" w:cs="Arial"/>
                <w:spacing w:val="-2"/>
              </w:rPr>
              <w:t xml:space="preserve"> tubing</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Self inflating bags &amp; reservoir: 500ml; 1,600ml</w:t>
            </w:r>
          </w:p>
          <w:p w:rsidR="006A524B" w:rsidRPr="00C501FC" w:rsidRDefault="006A524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Face Masks circular 01,1,2; anatomical 2,3,4</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Catheter mounts</w:t>
            </w:r>
          </w:p>
          <w:p w:rsidR="002C1305" w:rsidRPr="00C501FC" w:rsidRDefault="002C1305" w:rsidP="002C1305">
            <w:pPr>
              <w:pStyle w:val="BodyText"/>
              <w:numPr>
                <w:ilvl w:val="0"/>
                <w:numId w:val="12"/>
              </w:numPr>
              <w:rPr>
                <w:rFonts w:ascii="Arial" w:hAnsi="Arial" w:cs="Arial"/>
                <w:lang w:val="en-GB"/>
              </w:rPr>
            </w:pPr>
            <w:r w:rsidRPr="00C501FC">
              <w:rPr>
                <w:rFonts w:ascii="Arial" w:hAnsi="Arial" w:cs="Arial"/>
                <w:lang w:val="en-GB"/>
              </w:rPr>
              <w:t xml:space="preserve">Gum Elastic </w:t>
            </w:r>
            <w:proofErr w:type="spellStart"/>
            <w:r w:rsidRPr="00C501FC">
              <w:rPr>
                <w:rFonts w:ascii="Arial" w:hAnsi="Arial" w:cs="Arial"/>
                <w:lang w:val="en-GB"/>
              </w:rPr>
              <w:t>Bougee</w:t>
            </w:r>
            <w:proofErr w:type="spellEnd"/>
          </w:p>
          <w:p w:rsidR="002C1305" w:rsidRPr="00C501FC" w:rsidRDefault="002C1305" w:rsidP="002C1305">
            <w:pPr>
              <w:pStyle w:val="BodyText"/>
              <w:numPr>
                <w:ilvl w:val="0"/>
                <w:numId w:val="12"/>
              </w:numPr>
              <w:rPr>
                <w:rFonts w:ascii="Arial" w:hAnsi="Arial" w:cs="Arial"/>
                <w:lang w:val="en-GB"/>
              </w:rPr>
            </w:pPr>
            <w:r w:rsidRPr="00C501FC">
              <w:rPr>
                <w:rFonts w:ascii="Arial" w:hAnsi="Arial" w:cs="Arial"/>
                <w:lang w:val="en-GB"/>
              </w:rPr>
              <w:t>Stylets</w:t>
            </w:r>
          </w:p>
          <w:p w:rsidR="002C1305" w:rsidRPr="00C501FC" w:rsidRDefault="002C1305" w:rsidP="002C1305">
            <w:pPr>
              <w:pStyle w:val="BodyText"/>
              <w:numPr>
                <w:ilvl w:val="0"/>
                <w:numId w:val="12"/>
              </w:numPr>
              <w:rPr>
                <w:rFonts w:ascii="Arial" w:eastAsia="MS Mincho" w:hAnsi="Arial" w:cs="Arial"/>
                <w:lang w:val="en-GB"/>
              </w:rPr>
            </w:pPr>
            <w:r w:rsidRPr="00C501FC">
              <w:rPr>
                <w:rFonts w:ascii="Arial" w:eastAsia="MS Mincho" w:hAnsi="Arial" w:cs="Arial"/>
                <w:lang w:val="en-GB"/>
              </w:rPr>
              <w:t xml:space="preserve">Laryngeal mask airway or </w:t>
            </w:r>
            <w:proofErr w:type="spellStart"/>
            <w:r w:rsidRPr="00C501FC">
              <w:rPr>
                <w:rFonts w:ascii="Arial" w:eastAsia="MS Mincho" w:hAnsi="Arial" w:cs="Arial"/>
                <w:lang w:val="en-GB"/>
              </w:rPr>
              <w:t>i</w:t>
            </w:r>
            <w:proofErr w:type="spellEnd"/>
            <w:r w:rsidRPr="00C501FC">
              <w:rPr>
                <w:rFonts w:ascii="Arial" w:eastAsia="MS Mincho" w:hAnsi="Arial" w:cs="Arial"/>
                <w:lang w:val="en-GB"/>
              </w:rPr>
              <w:t xml:space="preserve">-Gel sizes (infant-adult) </w:t>
            </w:r>
          </w:p>
          <w:p w:rsidR="002C1305" w:rsidRPr="00C501FC" w:rsidRDefault="002C1305" w:rsidP="002C1305">
            <w:pPr>
              <w:pStyle w:val="BodyText"/>
              <w:numPr>
                <w:ilvl w:val="0"/>
                <w:numId w:val="12"/>
              </w:numPr>
              <w:rPr>
                <w:rFonts w:ascii="Arial" w:eastAsia="MS Mincho" w:hAnsi="Arial" w:cs="Arial"/>
                <w:lang w:val="en-GB"/>
              </w:rPr>
            </w:pPr>
            <w:r w:rsidRPr="00C501FC">
              <w:rPr>
                <w:rFonts w:ascii="Arial" w:eastAsia="MS Mincho" w:hAnsi="Arial" w:cs="Arial"/>
                <w:lang w:val="en-GB"/>
              </w:rPr>
              <w:t>Lubricant</w:t>
            </w:r>
          </w:p>
          <w:p w:rsidR="002C1305" w:rsidRPr="00C501FC" w:rsidRDefault="002C1305" w:rsidP="002C1305">
            <w:pPr>
              <w:pStyle w:val="ListParagraph"/>
              <w:numPr>
                <w:ilvl w:val="0"/>
                <w:numId w:val="12"/>
              </w:numPr>
              <w:rPr>
                <w:rFonts w:ascii="Arial" w:hAnsi="Arial" w:cs="Arial"/>
              </w:rPr>
            </w:pPr>
            <w:r w:rsidRPr="00C501FC">
              <w:rPr>
                <w:rFonts w:ascii="Arial" w:hAnsi="Arial" w:cs="Arial"/>
              </w:rPr>
              <w:t>Nasal prongs (infant or child)</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3 Way Tap</w:t>
            </w:r>
          </w:p>
          <w:p w:rsidR="00446A93"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Y Connector</w:t>
            </w:r>
          </w:p>
        </w:tc>
        <w:tc>
          <w:tcPr>
            <w:tcW w:w="2540" w:type="pct"/>
          </w:tcPr>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Intravenous cannula 14-25g</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Intraosseous infusion needles 14 and 18g</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EZ-IO drills</w:t>
            </w:r>
          </w:p>
          <w:p w:rsidR="002C1305" w:rsidRPr="00C501FC" w:rsidRDefault="002C1305"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Intravenous giving sets</w:t>
            </w:r>
          </w:p>
          <w:p w:rsidR="005C401F"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 xml:space="preserve">Syringes: 1ml x 2, 2ml x 4, 5ml x 4, </w:t>
            </w:r>
          </w:p>
          <w:p w:rsidR="00534FBB" w:rsidRPr="00C501FC" w:rsidRDefault="00534FBB" w:rsidP="005C401F">
            <w:pPr>
              <w:tabs>
                <w:tab w:val="left" w:pos="-720"/>
              </w:tabs>
              <w:suppressAutoHyphens/>
              <w:ind w:left="360"/>
              <w:rPr>
                <w:rFonts w:ascii="Arial" w:hAnsi="Arial" w:cs="Arial"/>
                <w:spacing w:val="-2"/>
              </w:rPr>
            </w:pPr>
            <w:r w:rsidRPr="00C501FC">
              <w:rPr>
                <w:rFonts w:ascii="Arial" w:hAnsi="Arial" w:cs="Arial"/>
                <w:spacing w:val="-2"/>
              </w:rPr>
              <w:t>10ml x 4, 50ml x 1</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Detrostix or BM stix bottle</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Temperature Probe</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SpO</w:t>
            </w:r>
            <w:r w:rsidRPr="00C501FC">
              <w:rPr>
                <w:rFonts w:ascii="Arial" w:hAnsi="Arial" w:cs="Arial"/>
                <w:spacing w:val="-2"/>
                <w:vertAlign w:val="subscript"/>
              </w:rPr>
              <w:t xml:space="preserve">2 </w:t>
            </w:r>
            <w:r w:rsidRPr="00C501FC">
              <w:rPr>
                <w:rFonts w:ascii="Arial" w:hAnsi="Arial" w:cs="Arial"/>
                <w:spacing w:val="-2"/>
              </w:rPr>
              <w:t>probe</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 xml:space="preserve">Capnometry </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Blanket</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Nasogastric Tubes</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Pen Torch</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Tape</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Bandage and splint</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Stethoscope</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BP Cuffs</w:t>
            </w:r>
          </w:p>
          <w:p w:rsidR="00534FBB" w:rsidRPr="00C501FC" w:rsidRDefault="00534FBB" w:rsidP="002C1305">
            <w:pPr>
              <w:pStyle w:val="ListParagraph"/>
              <w:numPr>
                <w:ilvl w:val="0"/>
                <w:numId w:val="12"/>
              </w:numPr>
              <w:tabs>
                <w:tab w:val="left" w:pos="-720"/>
              </w:tabs>
              <w:suppressAutoHyphens/>
              <w:rPr>
                <w:rFonts w:ascii="Arial" w:hAnsi="Arial" w:cs="Arial"/>
                <w:spacing w:val="-2"/>
              </w:rPr>
            </w:pPr>
            <w:r w:rsidRPr="00C501FC">
              <w:rPr>
                <w:rFonts w:ascii="Arial" w:hAnsi="Arial" w:cs="Arial"/>
                <w:spacing w:val="-2"/>
              </w:rPr>
              <w:t>Sharps Bin</w:t>
            </w:r>
          </w:p>
          <w:p w:rsidR="006A524B" w:rsidRPr="00C501FC" w:rsidRDefault="006A524B" w:rsidP="002C1305">
            <w:pPr>
              <w:pStyle w:val="BodyText"/>
              <w:numPr>
                <w:ilvl w:val="0"/>
                <w:numId w:val="12"/>
              </w:numPr>
              <w:rPr>
                <w:rFonts w:ascii="Arial" w:hAnsi="Arial" w:cs="Arial"/>
              </w:rPr>
            </w:pPr>
            <w:r w:rsidRPr="00C501FC">
              <w:rPr>
                <w:rFonts w:ascii="Arial" w:hAnsi="Arial" w:cs="Arial"/>
              </w:rPr>
              <w:t>Chest drain set:</w:t>
            </w:r>
          </w:p>
          <w:p w:rsidR="006A524B" w:rsidRPr="00C501FC" w:rsidRDefault="006A524B" w:rsidP="002C1305">
            <w:pPr>
              <w:pStyle w:val="BodyText"/>
              <w:numPr>
                <w:ilvl w:val="0"/>
                <w:numId w:val="12"/>
              </w:numPr>
              <w:rPr>
                <w:rFonts w:ascii="Arial" w:hAnsi="Arial" w:cs="Arial"/>
              </w:rPr>
            </w:pPr>
            <w:r w:rsidRPr="00C501FC">
              <w:rPr>
                <w:rFonts w:ascii="Arial" w:hAnsi="Arial" w:cs="Arial"/>
              </w:rPr>
              <w:t>Scalpel handle</w:t>
            </w:r>
          </w:p>
          <w:p w:rsidR="006A524B" w:rsidRPr="00C501FC" w:rsidRDefault="006A524B" w:rsidP="002C1305">
            <w:pPr>
              <w:pStyle w:val="BodyText"/>
              <w:numPr>
                <w:ilvl w:val="0"/>
                <w:numId w:val="12"/>
              </w:numPr>
              <w:rPr>
                <w:rFonts w:ascii="Arial" w:hAnsi="Arial" w:cs="Arial"/>
              </w:rPr>
            </w:pPr>
            <w:r w:rsidRPr="00C501FC">
              <w:rPr>
                <w:rFonts w:ascii="Arial" w:hAnsi="Arial" w:cs="Arial"/>
              </w:rPr>
              <w:t xml:space="preserve">Curved </w:t>
            </w:r>
            <w:proofErr w:type="spellStart"/>
            <w:r w:rsidRPr="00C501FC">
              <w:rPr>
                <w:rFonts w:ascii="Arial" w:hAnsi="Arial" w:cs="Arial"/>
              </w:rPr>
              <w:t>haemostats</w:t>
            </w:r>
            <w:proofErr w:type="spellEnd"/>
            <w:r w:rsidRPr="00C501FC">
              <w:rPr>
                <w:rFonts w:ascii="Arial" w:hAnsi="Arial" w:cs="Arial"/>
              </w:rPr>
              <w:t xml:space="preserve"> x2</w:t>
            </w:r>
          </w:p>
          <w:p w:rsidR="006A524B" w:rsidRPr="00C501FC" w:rsidRDefault="006A524B" w:rsidP="002C1305">
            <w:pPr>
              <w:pStyle w:val="BodyText"/>
              <w:numPr>
                <w:ilvl w:val="0"/>
                <w:numId w:val="12"/>
              </w:numPr>
              <w:rPr>
                <w:rFonts w:ascii="Arial" w:hAnsi="Arial" w:cs="Arial"/>
              </w:rPr>
            </w:pPr>
            <w:r w:rsidRPr="00C501FC">
              <w:rPr>
                <w:rFonts w:ascii="Arial" w:hAnsi="Arial" w:cs="Arial"/>
              </w:rPr>
              <w:t>Suture</w:t>
            </w:r>
          </w:p>
          <w:p w:rsidR="00C202D9" w:rsidRPr="00C501FC" w:rsidRDefault="006A524B" w:rsidP="00C202D9">
            <w:pPr>
              <w:pStyle w:val="BodyText"/>
              <w:numPr>
                <w:ilvl w:val="0"/>
                <w:numId w:val="12"/>
              </w:numPr>
              <w:rPr>
                <w:rFonts w:ascii="Arial" w:hAnsi="Arial" w:cs="Arial"/>
              </w:rPr>
            </w:pPr>
            <w:r w:rsidRPr="00C501FC">
              <w:rPr>
                <w:rFonts w:ascii="Arial" w:hAnsi="Arial" w:cs="Arial"/>
              </w:rPr>
              <w:t>Chest drains 14-24g x 2</w:t>
            </w:r>
          </w:p>
          <w:p w:rsidR="00446A93" w:rsidRPr="00C501FC" w:rsidRDefault="00446A93" w:rsidP="00446A93">
            <w:pPr>
              <w:widowControl w:val="0"/>
              <w:tabs>
                <w:tab w:val="left" w:pos="2296"/>
              </w:tabs>
              <w:autoSpaceDE w:val="0"/>
              <w:autoSpaceDN w:val="0"/>
              <w:adjustRightInd w:val="0"/>
              <w:rPr>
                <w:rFonts w:ascii="Arial" w:hAnsi="Arial" w:cs="Arial"/>
                <w:lang w:val="en-US"/>
              </w:rPr>
            </w:pPr>
          </w:p>
          <w:p w:rsidR="00534FBB" w:rsidRPr="00C501FC" w:rsidRDefault="00446A93" w:rsidP="00534FBB">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534FBB" w:rsidRPr="00C501FC" w:rsidRDefault="00534FBB" w:rsidP="002C1305">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APLS aide memoire</w:t>
            </w:r>
          </w:p>
          <w:p w:rsidR="001E714E" w:rsidRPr="00C501FC" w:rsidRDefault="001E714E" w:rsidP="002C1305">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Glasgow Coma Scale</w:t>
            </w:r>
          </w:p>
          <w:p w:rsidR="00534FBB" w:rsidRPr="00C501FC" w:rsidRDefault="00534FBB" w:rsidP="00534FBB">
            <w:pPr>
              <w:pStyle w:val="BodyText"/>
              <w:rPr>
                <w:rFonts w:ascii="Arial" w:hAnsi="Arial" w:cs="Arial"/>
              </w:rPr>
            </w:pPr>
          </w:p>
          <w:p w:rsidR="00534FBB" w:rsidRPr="00C501FC" w:rsidRDefault="00534FBB" w:rsidP="00534FBB">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E0736D" w:rsidRPr="00C501FC" w:rsidRDefault="002C1305" w:rsidP="00E0736D">
            <w:pPr>
              <w:pStyle w:val="ListParagraph"/>
              <w:numPr>
                <w:ilvl w:val="0"/>
                <w:numId w:val="13"/>
              </w:numPr>
              <w:rPr>
                <w:rFonts w:ascii="Arial" w:hAnsi="Arial" w:cs="Arial"/>
                <w:color w:val="auto"/>
              </w:rPr>
            </w:pPr>
            <w:r w:rsidRPr="00C501FC">
              <w:rPr>
                <w:rFonts w:ascii="Arial" w:hAnsi="Arial" w:cs="Arial"/>
                <w:color w:val="auto"/>
              </w:rPr>
              <w:t>Generic equipment list (PEquipment)</w:t>
            </w:r>
          </w:p>
          <w:p w:rsidR="00446A93" w:rsidRPr="00C501FC" w:rsidRDefault="00446A93" w:rsidP="00534FBB">
            <w:pPr>
              <w:rPr>
                <w:rFonts w:ascii="Arial" w:hAnsi="Arial" w:cs="Arial"/>
                <w:lang w:val="en-US"/>
              </w:rPr>
            </w:pPr>
          </w:p>
        </w:tc>
      </w:tr>
    </w:tbl>
    <w:p w:rsidR="00C30044" w:rsidRPr="00C501FC" w:rsidRDefault="00C30044" w:rsidP="00446A93">
      <w:pPr>
        <w:keepNext/>
        <w:widowControl w:val="0"/>
        <w:autoSpaceDE w:val="0"/>
        <w:autoSpaceDN w:val="0"/>
        <w:adjustRightInd w:val="0"/>
        <w:spacing w:before="240" w:after="60"/>
        <w:outlineLvl w:val="1"/>
        <w:rPr>
          <w:rFonts w:ascii="Arial" w:eastAsia="Times New Roman" w:hAnsi="Arial" w:cs="Arial"/>
          <w:b/>
          <w:bCs/>
          <w:color w:val="2F70C8"/>
          <w:sz w:val="28"/>
          <w:szCs w:val="28"/>
          <w:lang w:val="en-US"/>
        </w:rPr>
      </w:pPr>
    </w:p>
    <w:p w:rsidR="00C501FC" w:rsidRDefault="00C501FC" w:rsidP="00446A93">
      <w:pPr>
        <w:keepNext/>
        <w:widowControl w:val="0"/>
        <w:autoSpaceDE w:val="0"/>
        <w:autoSpaceDN w:val="0"/>
        <w:adjustRightInd w:val="0"/>
        <w:spacing w:before="240" w:after="60"/>
        <w:outlineLvl w:val="1"/>
        <w:rPr>
          <w:rFonts w:ascii="Arial" w:eastAsia="Times New Roman" w:hAnsi="Arial" w:cs="Arial"/>
          <w:b/>
          <w:bCs/>
          <w:color w:val="2F70C8"/>
          <w:sz w:val="28"/>
          <w:szCs w:val="28"/>
          <w:lang w:val="en-US"/>
        </w:rPr>
      </w:pPr>
    </w:p>
    <w:p w:rsidR="004D5E95" w:rsidRPr="00C501FC" w:rsidRDefault="00446A93" w:rsidP="00446A93">
      <w:pPr>
        <w:keepNext/>
        <w:widowControl w:val="0"/>
        <w:autoSpaceDE w:val="0"/>
        <w:autoSpaceDN w:val="0"/>
        <w:adjustRightInd w:val="0"/>
        <w:spacing w:before="240" w:after="60"/>
        <w:outlineLvl w:val="1"/>
        <w:rPr>
          <w:rFonts w:ascii="Arial" w:eastAsia="Times New Roman" w:hAnsi="Arial" w:cs="Arial"/>
          <w:b/>
          <w:bCs/>
          <w:color w:val="2F70C8"/>
          <w:sz w:val="28"/>
          <w:szCs w:val="28"/>
          <w:lang w:val="en-US"/>
        </w:rPr>
      </w:pPr>
      <w:bookmarkStart w:id="0" w:name="_GoBack"/>
      <w:bookmarkEnd w:id="0"/>
      <w:r w:rsidRPr="00C501FC">
        <w:rPr>
          <w:rFonts w:ascii="Arial" w:eastAsia="Times New Roman" w:hAnsi="Arial" w:cs="Arial"/>
          <w:b/>
          <w:bCs/>
          <w:color w:val="2F70C8"/>
          <w:sz w:val="28"/>
          <w:szCs w:val="28"/>
          <w:lang w:val="en-US"/>
        </w:rPr>
        <w:t xml:space="preserve">It is assumed that the generic simulation equipment will be available in each </w:t>
      </w:r>
      <w:r w:rsidR="00BA4E31" w:rsidRPr="00C501FC">
        <w:rPr>
          <w:rFonts w:ascii="Arial" w:eastAsia="Times New Roman" w:hAnsi="Arial" w:cs="Arial"/>
          <w:b/>
          <w:bCs/>
          <w:color w:val="2F70C8"/>
          <w:sz w:val="28"/>
          <w:szCs w:val="28"/>
          <w:lang w:val="en-US"/>
        </w:rPr>
        <w:t>room;</w:t>
      </w:r>
      <w:r w:rsidRPr="00C501FC">
        <w:rPr>
          <w:rFonts w:ascii="Arial" w:eastAsia="Times New Roman" w:hAnsi="Arial" w:cs="Arial"/>
          <w:b/>
          <w:bCs/>
          <w:color w:val="2F70C8"/>
          <w:sz w:val="28"/>
          <w:szCs w:val="28"/>
          <w:lang w:val="en-US"/>
        </w:rPr>
        <w:t xml:space="preserve"> the list below is of additional items </w:t>
      </w:r>
      <w:r w:rsidR="00C202D9" w:rsidRPr="00C501FC">
        <w:rPr>
          <w:rFonts w:ascii="Arial" w:eastAsia="Times New Roman" w:hAnsi="Arial" w:cs="Arial"/>
          <w:b/>
          <w:bCs/>
          <w:color w:val="2F70C8"/>
          <w:sz w:val="28"/>
          <w:szCs w:val="28"/>
          <w:lang w:val="en-US"/>
        </w:rPr>
        <w:t>that instructor teams will need to carry with them to the rooms when they are running specific simulations</w:t>
      </w:r>
      <w:r w:rsidR="00E0736D" w:rsidRPr="00C501FC">
        <w:rPr>
          <w:rFonts w:ascii="Arial" w:eastAsia="Times New Roman" w:hAnsi="Arial" w:cs="Arial"/>
          <w:b/>
          <w:bCs/>
          <w:color w:val="2F70C8"/>
          <w:sz w:val="28"/>
          <w:szCs w:val="28"/>
          <w:lang w:val="en-US"/>
        </w:rPr>
        <w:t xml:space="preserve">.  </w:t>
      </w:r>
    </w:p>
    <w:p w:rsidR="00C202D9" w:rsidRPr="00C501FC" w:rsidRDefault="00E0736D" w:rsidP="00446A93">
      <w:pPr>
        <w:keepNext/>
        <w:widowControl w:val="0"/>
        <w:autoSpaceDE w:val="0"/>
        <w:autoSpaceDN w:val="0"/>
        <w:adjustRightInd w:val="0"/>
        <w:spacing w:before="240" w:after="60"/>
        <w:outlineLvl w:val="1"/>
        <w:rPr>
          <w:rFonts w:ascii="Arial" w:eastAsia="Times New Roman" w:hAnsi="Arial" w:cs="Arial"/>
          <w:b/>
          <w:bCs/>
          <w:color w:val="2F70C8"/>
          <w:sz w:val="28"/>
          <w:szCs w:val="28"/>
          <w:lang w:val="en-US"/>
        </w:rPr>
      </w:pPr>
      <w:r w:rsidRPr="00C501FC">
        <w:rPr>
          <w:rFonts w:ascii="Arial" w:hAnsi="Arial" w:cs="Arial"/>
          <w:b/>
          <w:color w:val="2F70C8"/>
          <w:sz w:val="28"/>
          <w:szCs w:val="28"/>
        </w:rPr>
        <w:t>Each instructor team will require the documents listed under ‘All’</w:t>
      </w:r>
      <w:r w:rsidR="00446A93" w:rsidRPr="00C501FC">
        <w:rPr>
          <w:rFonts w:ascii="Arial" w:eastAsia="Times New Roman" w:hAnsi="Arial" w:cs="Arial"/>
          <w:b/>
          <w:bCs/>
          <w:color w:val="2F70C8"/>
          <w:sz w:val="28"/>
          <w:szCs w:val="28"/>
          <w:lang w:val="en-US"/>
        </w:rPr>
        <w:t>:</w:t>
      </w:r>
    </w:p>
    <w:tbl>
      <w:tblPr>
        <w:tblStyle w:val="TableGrid"/>
        <w:tblW w:w="5379" w:type="pct"/>
        <w:tblLook w:val="04A0" w:firstRow="1" w:lastRow="0" w:firstColumn="1" w:lastColumn="0" w:noHBand="0" w:noVBand="1"/>
      </w:tblPr>
      <w:tblGrid>
        <w:gridCol w:w="533"/>
        <w:gridCol w:w="5245"/>
        <w:gridCol w:w="5104"/>
      </w:tblGrid>
      <w:tr w:rsidR="00C202D9" w:rsidRPr="00C501FC" w:rsidTr="00E0736D">
        <w:trPr>
          <w:cantSplit/>
          <w:trHeight w:val="369"/>
          <w:tblHeader/>
        </w:trPr>
        <w:tc>
          <w:tcPr>
            <w:tcW w:w="245" w:type="pct"/>
            <w:textDirection w:val="btLr"/>
          </w:tcPr>
          <w:p w:rsidR="00C202D9" w:rsidRPr="00C501FC" w:rsidRDefault="00C202D9" w:rsidP="005E1577">
            <w:pPr>
              <w:ind w:left="113" w:right="113"/>
              <w:rPr>
                <w:rFonts w:ascii="Arial" w:hAnsi="Arial" w:cs="Arial"/>
                <w:b/>
                <w:color w:val="auto"/>
              </w:rPr>
            </w:pPr>
          </w:p>
        </w:tc>
        <w:tc>
          <w:tcPr>
            <w:tcW w:w="4755" w:type="pct"/>
            <w:gridSpan w:val="2"/>
          </w:tcPr>
          <w:p w:rsidR="00C202D9" w:rsidRPr="00C501FC" w:rsidRDefault="00C202D9" w:rsidP="00E0736D">
            <w:pPr>
              <w:rPr>
                <w:rFonts w:ascii="Arial" w:hAnsi="Arial" w:cs="Arial"/>
                <w:b/>
                <w:color w:val="2F70C8"/>
              </w:rPr>
            </w:pPr>
            <w:r w:rsidRPr="00C501FC">
              <w:rPr>
                <w:rFonts w:ascii="Arial" w:hAnsi="Arial" w:cs="Arial"/>
                <w:b/>
                <w:color w:val="2F70C8"/>
              </w:rPr>
              <w:t>Simulation additional items</w:t>
            </w:r>
            <w:r w:rsidR="00E0736D" w:rsidRPr="00C501FC">
              <w:rPr>
                <w:rFonts w:ascii="Arial" w:hAnsi="Arial" w:cs="Arial"/>
                <w:b/>
                <w:color w:val="2F70C8"/>
              </w:rPr>
              <w:t xml:space="preserve"> </w:t>
            </w:r>
          </w:p>
        </w:tc>
      </w:tr>
      <w:tr w:rsidR="00E0736D" w:rsidRPr="00C501FC" w:rsidTr="00E0736D">
        <w:trPr>
          <w:cantSplit/>
          <w:trHeight w:val="778"/>
        </w:trPr>
        <w:tc>
          <w:tcPr>
            <w:tcW w:w="245" w:type="pct"/>
            <w:shd w:val="clear" w:color="auto" w:fill="auto"/>
            <w:textDirection w:val="btLr"/>
          </w:tcPr>
          <w:p w:rsidR="00E0736D" w:rsidRPr="00C501FC" w:rsidRDefault="00E0736D" w:rsidP="005E1577">
            <w:pPr>
              <w:ind w:left="113" w:right="113"/>
              <w:jc w:val="center"/>
              <w:rPr>
                <w:rFonts w:ascii="Arial" w:hAnsi="Arial" w:cs="Arial"/>
                <w:color w:val="auto"/>
              </w:rPr>
            </w:pPr>
            <w:r w:rsidRPr="00C501FC">
              <w:rPr>
                <w:rFonts w:ascii="Arial" w:hAnsi="Arial" w:cs="Arial"/>
                <w:color w:val="auto"/>
              </w:rPr>
              <w:t>All</w:t>
            </w:r>
          </w:p>
        </w:tc>
        <w:tc>
          <w:tcPr>
            <w:tcW w:w="2410" w:type="pct"/>
          </w:tcPr>
          <w:p w:rsidR="00E0736D" w:rsidRPr="00C501FC" w:rsidRDefault="00E0736D" w:rsidP="005E1577">
            <w:pPr>
              <w:pStyle w:val="BodyText"/>
              <w:numPr>
                <w:ilvl w:val="0"/>
                <w:numId w:val="14"/>
              </w:numPr>
              <w:rPr>
                <w:rFonts w:ascii="Arial" w:hAnsi="Arial" w:cs="Arial"/>
                <w:lang w:val="en-GB"/>
              </w:rPr>
            </w:pPr>
            <w:r w:rsidRPr="00C501FC">
              <w:rPr>
                <w:rFonts w:ascii="Arial" w:hAnsi="Arial" w:cs="Arial"/>
                <w:lang w:val="en-GB"/>
              </w:rPr>
              <w:t>00_Ref_Instructor_simulation_guidance</w:t>
            </w:r>
          </w:p>
          <w:p w:rsidR="00E0736D" w:rsidRPr="00C501FC" w:rsidRDefault="00E0736D" w:rsidP="005E1577">
            <w:pPr>
              <w:pStyle w:val="BodyText"/>
              <w:numPr>
                <w:ilvl w:val="0"/>
                <w:numId w:val="14"/>
              </w:numPr>
              <w:rPr>
                <w:rFonts w:ascii="Arial" w:hAnsi="Arial" w:cs="Arial"/>
                <w:lang w:val="en-GB"/>
              </w:rPr>
            </w:pPr>
            <w:r w:rsidRPr="00C501FC">
              <w:rPr>
                <w:rFonts w:ascii="Arial" w:hAnsi="Arial" w:cs="Arial"/>
                <w:lang w:val="en-GB"/>
              </w:rPr>
              <w:t>00_Ref_APLS_6e_assessment</w:t>
            </w:r>
          </w:p>
          <w:p w:rsidR="00E0736D" w:rsidRPr="00C501FC" w:rsidRDefault="00E0736D" w:rsidP="00E0736D">
            <w:pPr>
              <w:pStyle w:val="BodyText"/>
              <w:rPr>
                <w:rFonts w:ascii="Arial" w:hAnsi="Arial" w:cs="Arial"/>
                <w:lang w:val="en-GB"/>
              </w:rPr>
            </w:pPr>
          </w:p>
        </w:tc>
        <w:tc>
          <w:tcPr>
            <w:tcW w:w="2345" w:type="pct"/>
          </w:tcPr>
          <w:p w:rsidR="00E0736D" w:rsidRPr="00C501FC" w:rsidRDefault="00E0736D" w:rsidP="00E0736D">
            <w:pPr>
              <w:pStyle w:val="BodyText"/>
              <w:numPr>
                <w:ilvl w:val="0"/>
                <w:numId w:val="14"/>
              </w:numPr>
              <w:rPr>
                <w:rFonts w:ascii="Arial" w:hAnsi="Arial" w:cs="Arial"/>
                <w:lang w:val="en-GB"/>
              </w:rPr>
            </w:pPr>
            <w:r w:rsidRPr="00C501FC">
              <w:rPr>
                <w:rFonts w:ascii="Arial" w:hAnsi="Arial" w:cs="Arial"/>
                <w:lang w:val="en-GB"/>
              </w:rPr>
              <w:t>Copy of relevant simulation</w:t>
            </w:r>
          </w:p>
        </w:tc>
      </w:tr>
      <w:tr w:rsidR="00E0736D" w:rsidRPr="00C501FC" w:rsidTr="00E0736D">
        <w:trPr>
          <w:cantSplit/>
          <w:trHeight w:val="778"/>
        </w:trPr>
        <w:tc>
          <w:tcPr>
            <w:tcW w:w="245" w:type="pct"/>
            <w:shd w:val="clear" w:color="auto" w:fill="1B78C8"/>
            <w:textDirection w:val="btLr"/>
          </w:tcPr>
          <w:p w:rsidR="00C202D9" w:rsidRPr="00C501FC" w:rsidRDefault="00C202D9" w:rsidP="005E1577">
            <w:pPr>
              <w:ind w:left="113" w:right="113"/>
              <w:jc w:val="center"/>
              <w:rPr>
                <w:rFonts w:ascii="Arial" w:hAnsi="Arial" w:cs="Arial"/>
                <w:color w:val="auto"/>
              </w:rPr>
            </w:pPr>
            <w:r w:rsidRPr="00C501FC">
              <w:rPr>
                <w:rFonts w:ascii="Arial" w:hAnsi="Arial" w:cs="Arial"/>
                <w:color w:val="FFFFFF" w:themeColor="background1"/>
              </w:rPr>
              <w:t>PI-1</w:t>
            </w:r>
          </w:p>
        </w:tc>
        <w:tc>
          <w:tcPr>
            <w:tcW w:w="2410" w:type="pct"/>
          </w:tcPr>
          <w:p w:rsidR="00C202D9" w:rsidRPr="00C501FC" w:rsidRDefault="00C202D9" w:rsidP="00C30044">
            <w:pPr>
              <w:pStyle w:val="BodyText"/>
              <w:ind w:left="360"/>
              <w:rPr>
                <w:rFonts w:ascii="Arial" w:hAnsi="Arial" w:cs="Arial"/>
                <w:lang w:val="en-GB"/>
              </w:rPr>
            </w:pPr>
          </w:p>
        </w:tc>
        <w:tc>
          <w:tcPr>
            <w:tcW w:w="2345" w:type="pct"/>
          </w:tcPr>
          <w:p w:rsidR="00C30044" w:rsidRPr="00C501FC" w:rsidRDefault="00C30044" w:rsidP="00C30044">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C30044" w:rsidRPr="00C501FC" w:rsidRDefault="00C30044" w:rsidP="00C30044">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Anaphylaxis algorithm</w:t>
            </w:r>
          </w:p>
          <w:p w:rsidR="00C202D9" w:rsidRPr="00C501FC" w:rsidRDefault="00C202D9" w:rsidP="005E1577">
            <w:pPr>
              <w:pStyle w:val="BodyText"/>
              <w:ind w:left="360"/>
              <w:rPr>
                <w:rFonts w:ascii="Arial" w:hAnsi="Arial" w:cs="Arial"/>
                <w:lang w:val="en-GB"/>
              </w:rPr>
            </w:pPr>
          </w:p>
        </w:tc>
      </w:tr>
      <w:tr w:rsidR="00E0736D" w:rsidRPr="00C501FC" w:rsidTr="00E0736D">
        <w:trPr>
          <w:cantSplit/>
          <w:trHeight w:val="830"/>
        </w:trPr>
        <w:tc>
          <w:tcPr>
            <w:tcW w:w="245" w:type="pct"/>
            <w:textDirection w:val="btLr"/>
          </w:tcPr>
          <w:p w:rsidR="00C202D9" w:rsidRPr="00C501FC" w:rsidRDefault="00B145C5" w:rsidP="00C202D9">
            <w:pPr>
              <w:ind w:left="113" w:right="113"/>
              <w:jc w:val="center"/>
              <w:rPr>
                <w:rFonts w:ascii="Arial" w:hAnsi="Arial" w:cs="Arial"/>
                <w:color w:val="auto"/>
              </w:rPr>
            </w:pPr>
            <w:r w:rsidRPr="00C501FC">
              <w:rPr>
                <w:rFonts w:ascii="Arial" w:hAnsi="Arial" w:cs="Arial"/>
                <w:color w:val="auto"/>
              </w:rPr>
              <w:t>PI-4</w:t>
            </w:r>
          </w:p>
        </w:tc>
        <w:tc>
          <w:tcPr>
            <w:tcW w:w="2410" w:type="pct"/>
          </w:tcPr>
          <w:p w:rsidR="00C202D9" w:rsidRPr="00C501FC" w:rsidRDefault="00C202D9" w:rsidP="00C202D9">
            <w:pPr>
              <w:widowControl w:val="0"/>
              <w:tabs>
                <w:tab w:val="left" w:pos="2296"/>
              </w:tabs>
              <w:autoSpaceDE w:val="0"/>
              <w:autoSpaceDN w:val="0"/>
              <w:adjustRightInd w:val="0"/>
              <w:rPr>
                <w:rFonts w:ascii="Arial" w:eastAsia="Times New Roman" w:hAnsi="Arial" w:cs="Arial"/>
                <w:spacing w:val="-3"/>
              </w:rPr>
            </w:pPr>
          </w:p>
        </w:tc>
        <w:tc>
          <w:tcPr>
            <w:tcW w:w="2345" w:type="pct"/>
          </w:tcPr>
          <w:p w:rsidR="00B145C5" w:rsidRPr="00C501FC" w:rsidRDefault="00B145C5" w:rsidP="00B145C5">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B145C5" w:rsidRPr="00C501FC" w:rsidRDefault="00B145C5" w:rsidP="00B145C5">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Status epilepticus protocol</w:t>
            </w:r>
          </w:p>
          <w:p w:rsidR="00C202D9" w:rsidRPr="00C501FC" w:rsidRDefault="00C202D9" w:rsidP="005E1577">
            <w:pPr>
              <w:widowControl w:val="0"/>
              <w:suppressAutoHyphens/>
              <w:autoSpaceDE w:val="0"/>
              <w:autoSpaceDN w:val="0"/>
              <w:adjustRightInd w:val="0"/>
              <w:spacing w:line="240" w:lineRule="atLeast"/>
              <w:rPr>
                <w:rFonts w:ascii="Arial" w:eastAsia="Times New Roman" w:hAnsi="Arial" w:cs="Arial"/>
                <w:spacing w:val="-3"/>
              </w:rPr>
            </w:pPr>
          </w:p>
        </w:tc>
      </w:tr>
      <w:tr w:rsidR="00C30044" w:rsidRPr="00C501FC" w:rsidTr="00E0736D">
        <w:trPr>
          <w:cantSplit/>
          <w:trHeight w:val="830"/>
        </w:trPr>
        <w:tc>
          <w:tcPr>
            <w:tcW w:w="245" w:type="pct"/>
            <w:shd w:val="clear" w:color="auto" w:fill="1B78C8"/>
            <w:textDirection w:val="btLr"/>
          </w:tcPr>
          <w:p w:rsidR="00C30044" w:rsidRPr="00C501FC" w:rsidRDefault="00C30044" w:rsidP="00F421EA">
            <w:pPr>
              <w:ind w:left="113" w:right="113"/>
              <w:jc w:val="center"/>
              <w:rPr>
                <w:rFonts w:ascii="Arial" w:hAnsi="Arial" w:cs="Arial"/>
                <w:color w:val="FFFFFF" w:themeColor="background1"/>
              </w:rPr>
            </w:pPr>
            <w:r w:rsidRPr="00C501FC">
              <w:rPr>
                <w:rFonts w:ascii="Arial" w:hAnsi="Arial" w:cs="Arial"/>
                <w:color w:val="FFFFFF" w:themeColor="background1"/>
              </w:rPr>
              <w:t>PI-6</w:t>
            </w:r>
          </w:p>
        </w:tc>
        <w:tc>
          <w:tcPr>
            <w:tcW w:w="2410" w:type="pct"/>
          </w:tcPr>
          <w:p w:rsidR="00C30044" w:rsidRPr="00C501FC" w:rsidRDefault="00C30044" w:rsidP="00F421EA">
            <w:pPr>
              <w:widowControl w:val="0"/>
              <w:tabs>
                <w:tab w:val="left" w:pos="2296"/>
              </w:tabs>
              <w:autoSpaceDE w:val="0"/>
              <w:autoSpaceDN w:val="0"/>
              <w:adjustRightInd w:val="0"/>
              <w:rPr>
                <w:rFonts w:ascii="Arial" w:eastAsia="Times New Roman" w:hAnsi="Arial" w:cs="Arial"/>
                <w:spacing w:val="-3"/>
              </w:rPr>
            </w:pPr>
          </w:p>
        </w:tc>
        <w:tc>
          <w:tcPr>
            <w:tcW w:w="2345" w:type="pct"/>
          </w:tcPr>
          <w:p w:rsidR="00C30044" w:rsidRPr="00C501FC" w:rsidRDefault="00C30044" w:rsidP="00C30044">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C30044" w:rsidRPr="00C501FC" w:rsidRDefault="00C30044" w:rsidP="00C30044">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VT protocol</w:t>
            </w:r>
          </w:p>
          <w:p w:rsidR="00C30044" w:rsidRPr="00C501FC" w:rsidRDefault="00C30044" w:rsidP="00F421EA">
            <w:pPr>
              <w:widowControl w:val="0"/>
              <w:tabs>
                <w:tab w:val="left" w:pos="2296"/>
              </w:tabs>
              <w:autoSpaceDE w:val="0"/>
              <w:autoSpaceDN w:val="0"/>
              <w:adjustRightInd w:val="0"/>
              <w:rPr>
                <w:rFonts w:ascii="Arial" w:hAnsi="Arial" w:cs="Arial"/>
                <w:b/>
                <w:color w:val="2F70C8"/>
                <w:lang w:val="en-US"/>
              </w:rPr>
            </w:pPr>
          </w:p>
        </w:tc>
      </w:tr>
      <w:tr w:rsidR="00C30044" w:rsidRPr="00C501FC" w:rsidTr="00C30044">
        <w:trPr>
          <w:cantSplit/>
          <w:trHeight w:val="830"/>
        </w:trPr>
        <w:tc>
          <w:tcPr>
            <w:tcW w:w="245" w:type="pct"/>
            <w:shd w:val="clear" w:color="auto" w:fill="auto"/>
            <w:textDirection w:val="btLr"/>
          </w:tcPr>
          <w:p w:rsidR="00C30044" w:rsidRPr="00C501FC" w:rsidRDefault="00C30044" w:rsidP="00F421EA">
            <w:pPr>
              <w:ind w:left="113" w:right="113"/>
              <w:jc w:val="center"/>
              <w:rPr>
                <w:rFonts w:ascii="Arial" w:hAnsi="Arial" w:cs="Arial"/>
                <w:color w:val="auto"/>
              </w:rPr>
            </w:pPr>
            <w:r w:rsidRPr="00C501FC">
              <w:rPr>
                <w:rFonts w:ascii="Arial" w:hAnsi="Arial" w:cs="Arial"/>
                <w:color w:val="auto"/>
              </w:rPr>
              <w:t>PI-7</w:t>
            </w:r>
          </w:p>
        </w:tc>
        <w:tc>
          <w:tcPr>
            <w:tcW w:w="2410" w:type="pct"/>
          </w:tcPr>
          <w:p w:rsidR="00C30044" w:rsidRPr="00C501FC" w:rsidRDefault="00C30044" w:rsidP="00C30044">
            <w:pPr>
              <w:pStyle w:val="ListParagraph"/>
              <w:widowControl w:val="0"/>
              <w:numPr>
                <w:ilvl w:val="0"/>
                <w:numId w:val="26"/>
              </w:numPr>
              <w:tabs>
                <w:tab w:val="left" w:pos="2296"/>
              </w:tabs>
              <w:autoSpaceDE w:val="0"/>
              <w:autoSpaceDN w:val="0"/>
              <w:adjustRightInd w:val="0"/>
              <w:rPr>
                <w:rFonts w:ascii="Arial" w:eastAsia="Times New Roman" w:hAnsi="Arial" w:cs="Arial"/>
                <w:spacing w:val="-3"/>
              </w:rPr>
            </w:pPr>
            <w:r w:rsidRPr="00C501FC">
              <w:rPr>
                <w:rFonts w:ascii="Arial" w:eastAsia="Times New Roman" w:hAnsi="Arial" w:cs="Arial"/>
                <w:spacing w:val="-3"/>
              </w:rPr>
              <w:t>Nebuliser</w:t>
            </w:r>
          </w:p>
        </w:tc>
        <w:tc>
          <w:tcPr>
            <w:tcW w:w="2345" w:type="pct"/>
          </w:tcPr>
          <w:p w:rsidR="00C30044" w:rsidRPr="00C501FC" w:rsidRDefault="00C30044" w:rsidP="00F421EA">
            <w:pPr>
              <w:widowControl w:val="0"/>
              <w:tabs>
                <w:tab w:val="left" w:pos="2296"/>
              </w:tabs>
              <w:autoSpaceDE w:val="0"/>
              <w:autoSpaceDN w:val="0"/>
              <w:adjustRightInd w:val="0"/>
              <w:rPr>
                <w:rFonts w:ascii="Arial" w:hAnsi="Arial" w:cs="Arial"/>
                <w:b/>
                <w:color w:val="2F70C8"/>
                <w:lang w:val="en-US"/>
              </w:rPr>
            </w:pPr>
          </w:p>
        </w:tc>
      </w:tr>
      <w:tr w:rsidR="00B145C5" w:rsidRPr="00C501FC" w:rsidTr="00E0736D">
        <w:trPr>
          <w:cantSplit/>
          <w:trHeight w:val="830"/>
        </w:trPr>
        <w:tc>
          <w:tcPr>
            <w:tcW w:w="245" w:type="pct"/>
            <w:shd w:val="clear" w:color="auto" w:fill="1B78C8"/>
            <w:textDirection w:val="btLr"/>
          </w:tcPr>
          <w:p w:rsidR="00B145C5" w:rsidRPr="00C501FC" w:rsidRDefault="00B145C5" w:rsidP="00F421EA">
            <w:pPr>
              <w:ind w:left="113" w:right="113"/>
              <w:jc w:val="center"/>
              <w:rPr>
                <w:rFonts w:ascii="Arial" w:hAnsi="Arial" w:cs="Arial"/>
                <w:color w:val="FFFFFF" w:themeColor="background1"/>
              </w:rPr>
            </w:pPr>
            <w:r w:rsidRPr="00C501FC">
              <w:rPr>
                <w:rFonts w:ascii="Arial" w:hAnsi="Arial" w:cs="Arial"/>
                <w:color w:val="FFFFFF" w:themeColor="background1"/>
              </w:rPr>
              <w:t>PT-2</w:t>
            </w:r>
          </w:p>
        </w:tc>
        <w:tc>
          <w:tcPr>
            <w:tcW w:w="2410" w:type="pct"/>
          </w:tcPr>
          <w:p w:rsidR="00B145C5" w:rsidRPr="00C501FC" w:rsidRDefault="00B145C5" w:rsidP="00F421EA">
            <w:pPr>
              <w:widowControl w:val="0"/>
              <w:tabs>
                <w:tab w:val="left" w:pos="2296"/>
              </w:tabs>
              <w:autoSpaceDE w:val="0"/>
              <w:autoSpaceDN w:val="0"/>
              <w:adjustRightInd w:val="0"/>
              <w:rPr>
                <w:rFonts w:ascii="Arial" w:eastAsia="Times New Roman" w:hAnsi="Arial" w:cs="Arial"/>
                <w:spacing w:val="-3"/>
              </w:rPr>
            </w:pPr>
          </w:p>
        </w:tc>
        <w:tc>
          <w:tcPr>
            <w:tcW w:w="2345" w:type="pct"/>
          </w:tcPr>
          <w:p w:rsidR="00B145C5" w:rsidRPr="00C501FC" w:rsidRDefault="00B145C5" w:rsidP="00F421EA">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B145C5" w:rsidRPr="00C501FC" w:rsidRDefault="00B145C5" w:rsidP="00F421EA">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Massive haemorrhage protocol</w:t>
            </w:r>
          </w:p>
          <w:p w:rsidR="00B145C5" w:rsidRPr="00C501FC" w:rsidRDefault="00B145C5" w:rsidP="00F421EA">
            <w:pPr>
              <w:widowControl w:val="0"/>
              <w:suppressAutoHyphens/>
              <w:autoSpaceDE w:val="0"/>
              <w:autoSpaceDN w:val="0"/>
              <w:adjustRightInd w:val="0"/>
              <w:spacing w:line="240" w:lineRule="atLeast"/>
              <w:rPr>
                <w:rFonts w:ascii="Arial" w:eastAsia="Times New Roman" w:hAnsi="Arial" w:cs="Arial"/>
                <w:spacing w:val="-3"/>
              </w:rPr>
            </w:pPr>
          </w:p>
        </w:tc>
      </w:tr>
      <w:tr w:rsidR="00E0736D" w:rsidRPr="00C501FC" w:rsidTr="00E0736D">
        <w:trPr>
          <w:cantSplit/>
          <w:trHeight w:val="815"/>
        </w:trPr>
        <w:tc>
          <w:tcPr>
            <w:tcW w:w="245" w:type="pct"/>
            <w:shd w:val="clear" w:color="auto" w:fill="auto"/>
            <w:textDirection w:val="btLr"/>
          </w:tcPr>
          <w:p w:rsidR="00B145C5" w:rsidRPr="00C501FC" w:rsidRDefault="00B145C5" w:rsidP="005E1577">
            <w:pPr>
              <w:ind w:left="113" w:right="113"/>
              <w:jc w:val="center"/>
              <w:rPr>
                <w:rFonts w:ascii="Arial" w:hAnsi="Arial" w:cs="Arial"/>
                <w:color w:val="FFFFFF" w:themeColor="background1"/>
              </w:rPr>
            </w:pPr>
            <w:r w:rsidRPr="00C501FC">
              <w:rPr>
                <w:rFonts w:ascii="Arial" w:hAnsi="Arial" w:cs="Arial"/>
                <w:color w:val="000000" w:themeColor="text1"/>
              </w:rPr>
              <w:t>PT-3</w:t>
            </w:r>
          </w:p>
        </w:tc>
        <w:tc>
          <w:tcPr>
            <w:tcW w:w="2410" w:type="pct"/>
          </w:tcPr>
          <w:p w:rsidR="00B145C5" w:rsidRPr="00C501FC" w:rsidRDefault="00B145C5" w:rsidP="00C202D9">
            <w:pPr>
              <w:widowControl w:val="0"/>
              <w:tabs>
                <w:tab w:val="left" w:pos="2296"/>
              </w:tabs>
              <w:autoSpaceDE w:val="0"/>
              <w:autoSpaceDN w:val="0"/>
              <w:adjustRightInd w:val="0"/>
              <w:rPr>
                <w:rFonts w:ascii="Arial" w:eastAsia="Times New Roman" w:hAnsi="Arial" w:cs="Arial"/>
                <w:lang w:val="en-US"/>
              </w:rPr>
            </w:pPr>
          </w:p>
        </w:tc>
        <w:tc>
          <w:tcPr>
            <w:tcW w:w="2345" w:type="pct"/>
          </w:tcPr>
          <w:p w:rsidR="00B145C5" w:rsidRPr="00C501FC" w:rsidRDefault="00B145C5" w:rsidP="00C202D9">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B145C5" w:rsidRPr="00C501FC" w:rsidRDefault="00B145C5" w:rsidP="00C202D9">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Massive haemorrhage protocol</w:t>
            </w:r>
          </w:p>
          <w:p w:rsidR="00B145C5" w:rsidRPr="00C501FC" w:rsidRDefault="00B145C5" w:rsidP="00C202D9">
            <w:pPr>
              <w:widowControl w:val="0"/>
              <w:tabs>
                <w:tab w:val="left" w:pos="2296"/>
              </w:tabs>
              <w:autoSpaceDE w:val="0"/>
              <w:autoSpaceDN w:val="0"/>
              <w:adjustRightInd w:val="0"/>
              <w:rPr>
                <w:rFonts w:ascii="Arial" w:eastAsia="Times New Roman" w:hAnsi="Arial" w:cs="Arial"/>
                <w:lang w:val="en-US"/>
              </w:rPr>
            </w:pPr>
          </w:p>
        </w:tc>
      </w:tr>
      <w:tr w:rsidR="00E0736D" w:rsidRPr="00C501FC" w:rsidTr="00E0736D">
        <w:trPr>
          <w:cantSplit/>
          <w:trHeight w:val="926"/>
        </w:trPr>
        <w:tc>
          <w:tcPr>
            <w:tcW w:w="245" w:type="pct"/>
            <w:shd w:val="clear" w:color="auto" w:fill="1B78C8"/>
            <w:textDirection w:val="btLr"/>
          </w:tcPr>
          <w:p w:rsidR="00B145C5" w:rsidRPr="00C501FC" w:rsidRDefault="00B145C5" w:rsidP="005E1577">
            <w:pPr>
              <w:ind w:left="113" w:right="113"/>
              <w:jc w:val="center"/>
              <w:rPr>
                <w:rFonts w:ascii="Arial" w:hAnsi="Arial" w:cs="Arial"/>
                <w:color w:val="auto"/>
              </w:rPr>
            </w:pPr>
            <w:r w:rsidRPr="00C501FC">
              <w:rPr>
                <w:rFonts w:ascii="Arial" w:hAnsi="Arial" w:cs="Arial"/>
                <w:color w:val="FFFFFF" w:themeColor="background1"/>
              </w:rPr>
              <w:t>PT-4</w:t>
            </w:r>
          </w:p>
        </w:tc>
        <w:tc>
          <w:tcPr>
            <w:tcW w:w="2410" w:type="pct"/>
          </w:tcPr>
          <w:p w:rsidR="00B145C5" w:rsidRPr="00C501FC" w:rsidRDefault="00B145C5" w:rsidP="005E1577">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Cling film</w:t>
            </w:r>
          </w:p>
          <w:p w:rsidR="00B145C5" w:rsidRPr="00C501FC" w:rsidRDefault="00B145C5" w:rsidP="005E1577">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Warming equipment</w:t>
            </w:r>
          </w:p>
        </w:tc>
        <w:tc>
          <w:tcPr>
            <w:tcW w:w="2345" w:type="pct"/>
          </w:tcPr>
          <w:p w:rsidR="00B145C5" w:rsidRPr="00C501FC" w:rsidRDefault="00B145C5" w:rsidP="005E1577">
            <w:pPr>
              <w:jc w:val="both"/>
              <w:rPr>
                <w:rFonts w:ascii="Arial" w:eastAsia="Times New Roman" w:hAnsi="Arial" w:cs="Arial"/>
                <w:lang w:eastAsia="en-GB"/>
              </w:rPr>
            </w:pPr>
          </w:p>
        </w:tc>
      </w:tr>
      <w:tr w:rsidR="00E0736D" w:rsidRPr="00C501FC" w:rsidTr="00E0736D">
        <w:trPr>
          <w:cantSplit/>
          <w:trHeight w:val="826"/>
        </w:trPr>
        <w:tc>
          <w:tcPr>
            <w:tcW w:w="245" w:type="pct"/>
            <w:shd w:val="clear" w:color="auto" w:fill="auto"/>
            <w:textDirection w:val="btLr"/>
          </w:tcPr>
          <w:p w:rsidR="00B145C5" w:rsidRPr="00C501FC" w:rsidRDefault="00B145C5" w:rsidP="005E1577">
            <w:pPr>
              <w:ind w:left="113" w:right="113"/>
              <w:jc w:val="center"/>
              <w:rPr>
                <w:rFonts w:ascii="Arial" w:hAnsi="Arial" w:cs="Arial"/>
                <w:color w:val="auto"/>
              </w:rPr>
            </w:pPr>
            <w:r w:rsidRPr="00C501FC">
              <w:rPr>
                <w:rFonts w:ascii="Arial" w:hAnsi="Arial" w:cs="Arial"/>
                <w:color w:val="auto"/>
              </w:rPr>
              <w:lastRenderedPageBreak/>
              <w:t>PC-3</w:t>
            </w:r>
          </w:p>
        </w:tc>
        <w:tc>
          <w:tcPr>
            <w:tcW w:w="2410" w:type="pct"/>
          </w:tcPr>
          <w:p w:rsidR="00B145C5" w:rsidRPr="00C501FC" w:rsidRDefault="00B145C5" w:rsidP="00E0736D">
            <w:pPr>
              <w:pStyle w:val="ListParagraph"/>
              <w:numPr>
                <w:ilvl w:val="0"/>
                <w:numId w:val="24"/>
              </w:numPr>
              <w:suppressAutoHyphens/>
              <w:spacing w:line="240" w:lineRule="atLeast"/>
              <w:rPr>
                <w:rFonts w:ascii="Arial" w:hAnsi="Arial" w:cs="Arial"/>
                <w:spacing w:val="-3"/>
              </w:rPr>
            </w:pPr>
            <w:r w:rsidRPr="00C501FC">
              <w:rPr>
                <w:rFonts w:ascii="Arial" w:hAnsi="Arial" w:cs="Arial"/>
                <w:spacing w:val="-3"/>
              </w:rPr>
              <w:t>Emergenc</w:t>
            </w:r>
            <w:r w:rsidR="00E0736D" w:rsidRPr="00C501FC">
              <w:rPr>
                <w:rFonts w:ascii="Arial" w:hAnsi="Arial" w:cs="Arial"/>
                <w:spacing w:val="-3"/>
              </w:rPr>
              <w:t xml:space="preserve">y tracheostomy box containing: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introducer,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spare tracheostomy tube of the same dimensions,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one size smaller tracheostomy tube,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suction catheters,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tapes,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non-adherent dressings,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 xml:space="preserve">scissors </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lubricant jelly</w:t>
            </w:r>
          </w:p>
          <w:p w:rsidR="00E0736D" w:rsidRPr="00C501FC" w:rsidRDefault="00E0736D" w:rsidP="00E0736D">
            <w:pPr>
              <w:pStyle w:val="List1-1-paralast"/>
              <w:numPr>
                <w:ilvl w:val="0"/>
                <w:numId w:val="25"/>
              </w:numPr>
              <w:spacing w:after="0" w:line="240" w:lineRule="auto"/>
              <w:jc w:val="left"/>
              <w:rPr>
                <w:rFonts w:ascii="Arial" w:hAnsi="Arial" w:cs="Arial"/>
                <w:color w:val="auto"/>
                <w:sz w:val="24"/>
                <w:szCs w:val="24"/>
              </w:rPr>
            </w:pPr>
            <w:r w:rsidRPr="00C501FC">
              <w:rPr>
                <w:rFonts w:ascii="Arial" w:hAnsi="Arial" w:cs="Arial"/>
                <w:color w:val="auto"/>
                <w:sz w:val="24"/>
                <w:szCs w:val="24"/>
              </w:rPr>
              <w:t>A small artery clip or tracheal dilator should be available</w:t>
            </w:r>
          </w:p>
          <w:p w:rsidR="00E0736D" w:rsidRPr="00C501FC" w:rsidRDefault="00E0736D" w:rsidP="00E0736D">
            <w:pPr>
              <w:pStyle w:val="ListParagraph"/>
              <w:suppressAutoHyphens/>
              <w:spacing w:line="240" w:lineRule="atLeast"/>
              <w:ind w:left="360"/>
              <w:rPr>
                <w:rFonts w:ascii="Arial" w:hAnsi="Arial" w:cs="Arial"/>
                <w:spacing w:val="-3"/>
              </w:rPr>
            </w:pPr>
          </w:p>
        </w:tc>
        <w:tc>
          <w:tcPr>
            <w:tcW w:w="2345" w:type="pct"/>
          </w:tcPr>
          <w:p w:rsidR="00E0736D" w:rsidRPr="00C501FC" w:rsidRDefault="00E0736D" w:rsidP="00E0736D">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E0736D" w:rsidRPr="00C501FC" w:rsidRDefault="00E0736D" w:rsidP="00E0736D">
            <w:pPr>
              <w:pStyle w:val="ListParagraph"/>
              <w:widowControl w:val="0"/>
              <w:numPr>
                <w:ilvl w:val="0"/>
                <w:numId w:val="13"/>
              </w:numPr>
              <w:tabs>
                <w:tab w:val="left" w:pos="2296"/>
              </w:tabs>
              <w:autoSpaceDE w:val="0"/>
              <w:autoSpaceDN w:val="0"/>
              <w:adjustRightInd w:val="0"/>
              <w:rPr>
                <w:rStyle w:val="BodyTextChar"/>
                <w:rFonts w:ascii="Arial" w:hAnsi="Arial" w:cs="Arial"/>
                <w:color w:val="auto"/>
              </w:rPr>
            </w:pPr>
            <w:r w:rsidRPr="00C501FC">
              <w:rPr>
                <w:rStyle w:val="BodyTextChar"/>
                <w:rFonts w:ascii="Arial" w:hAnsi="Arial" w:cs="Arial"/>
                <w:color w:val="auto"/>
              </w:rPr>
              <w:t>NTSP Kids bedhead sign</w:t>
            </w:r>
          </w:p>
          <w:p w:rsidR="00B145C5" w:rsidRPr="00C501FC" w:rsidRDefault="00B145C5" w:rsidP="005E1577">
            <w:pPr>
              <w:suppressAutoHyphens/>
              <w:spacing w:line="240" w:lineRule="atLeast"/>
              <w:jc w:val="both"/>
              <w:rPr>
                <w:rFonts w:ascii="Arial" w:hAnsi="Arial" w:cs="Arial"/>
                <w:spacing w:val="-3"/>
              </w:rPr>
            </w:pPr>
          </w:p>
        </w:tc>
      </w:tr>
      <w:tr w:rsidR="00C30044" w:rsidRPr="00C501FC" w:rsidTr="00E0736D">
        <w:trPr>
          <w:cantSplit/>
          <w:trHeight w:val="980"/>
        </w:trPr>
        <w:tc>
          <w:tcPr>
            <w:tcW w:w="245" w:type="pct"/>
            <w:shd w:val="clear" w:color="auto" w:fill="1B78C8"/>
            <w:textDirection w:val="btLr"/>
          </w:tcPr>
          <w:p w:rsidR="00C30044" w:rsidRPr="00C501FC" w:rsidRDefault="00C30044" w:rsidP="005E1577">
            <w:pPr>
              <w:ind w:left="113" w:right="113"/>
              <w:jc w:val="center"/>
              <w:rPr>
                <w:rFonts w:ascii="Arial" w:hAnsi="Arial" w:cs="Arial"/>
                <w:color w:val="FFFFFF" w:themeColor="background1"/>
              </w:rPr>
            </w:pPr>
            <w:r w:rsidRPr="00C501FC">
              <w:rPr>
                <w:rFonts w:ascii="Arial" w:hAnsi="Arial" w:cs="Arial"/>
                <w:color w:val="FFFFFF" w:themeColor="background1"/>
              </w:rPr>
              <w:t>PSI-1</w:t>
            </w:r>
          </w:p>
        </w:tc>
        <w:tc>
          <w:tcPr>
            <w:tcW w:w="2410" w:type="pct"/>
          </w:tcPr>
          <w:p w:rsidR="00C30044" w:rsidRPr="00C501FC" w:rsidRDefault="00C30044" w:rsidP="005E1577">
            <w:pPr>
              <w:pStyle w:val="ListParagraph"/>
              <w:numPr>
                <w:ilvl w:val="0"/>
                <w:numId w:val="24"/>
              </w:numPr>
              <w:suppressAutoHyphens/>
              <w:spacing w:line="240" w:lineRule="atLeast"/>
              <w:rPr>
                <w:rFonts w:ascii="Arial" w:hAnsi="Arial" w:cs="Arial"/>
                <w:spacing w:val="-3"/>
              </w:rPr>
            </w:pPr>
            <w:r w:rsidRPr="00C501FC">
              <w:rPr>
                <w:rFonts w:ascii="Arial" w:hAnsi="Arial" w:cs="Arial"/>
                <w:spacing w:val="-3"/>
              </w:rPr>
              <w:t>Nebuliser</w:t>
            </w:r>
          </w:p>
        </w:tc>
        <w:tc>
          <w:tcPr>
            <w:tcW w:w="2345" w:type="pct"/>
          </w:tcPr>
          <w:p w:rsidR="00C30044" w:rsidRPr="00C501FC" w:rsidRDefault="00C30044" w:rsidP="005E1577">
            <w:pPr>
              <w:suppressAutoHyphens/>
              <w:spacing w:line="240" w:lineRule="atLeast"/>
              <w:jc w:val="both"/>
              <w:rPr>
                <w:rFonts w:ascii="Arial" w:hAnsi="Arial" w:cs="Arial"/>
                <w:spacing w:val="-3"/>
              </w:rPr>
            </w:pPr>
          </w:p>
        </w:tc>
      </w:tr>
      <w:tr w:rsidR="00B145C5" w:rsidRPr="00C501FC" w:rsidTr="00C30044">
        <w:trPr>
          <w:cantSplit/>
          <w:trHeight w:val="980"/>
        </w:trPr>
        <w:tc>
          <w:tcPr>
            <w:tcW w:w="245" w:type="pct"/>
            <w:shd w:val="clear" w:color="auto" w:fill="auto"/>
            <w:textDirection w:val="btLr"/>
          </w:tcPr>
          <w:p w:rsidR="00B145C5" w:rsidRPr="00C501FC" w:rsidRDefault="00C30044" w:rsidP="005E1577">
            <w:pPr>
              <w:ind w:left="113" w:right="113"/>
              <w:jc w:val="center"/>
              <w:rPr>
                <w:rFonts w:ascii="Arial" w:hAnsi="Arial" w:cs="Arial"/>
                <w:color w:val="FFFFFF" w:themeColor="background1"/>
              </w:rPr>
            </w:pPr>
            <w:r w:rsidRPr="00C501FC">
              <w:rPr>
                <w:rFonts w:ascii="Arial" w:hAnsi="Arial" w:cs="Arial"/>
                <w:color w:val="auto"/>
              </w:rPr>
              <w:t>PST-1</w:t>
            </w:r>
          </w:p>
        </w:tc>
        <w:tc>
          <w:tcPr>
            <w:tcW w:w="2410" w:type="pct"/>
          </w:tcPr>
          <w:p w:rsidR="00B145C5" w:rsidRPr="00C501FC" w:rsidRDefault="00B145C5" w:rsidP="005E1577">
            <w:pPr>
              <w:pStyle w:val="ListParagraph"/>
              <w:numPr>
                <w:ilvl w:val="0"/>
                <w:numId w:val="24"/>
              </w:numPr>
              <w:suppressAutoHyphens/>
              <w:spacing w:line="240" w:lineRule="atLeast"/>
              <w:rPr>
                <w:rFonts w:ascii="Arial" w:hAnsi="Arial" w:cs="Arial"/>
                <w:spacing w:val="-3"/>
              </w:rPr>
            </w:pPr>
            <w:r w:rsidRPr="00C501FC">
              <w:rPr>
                <w:rFonts w:ascii="Arial" w:hAnsi="Arial" w:cs="Arial"/>
                <w:spacing w:val="-3"/>
              </w:rPr>
              <w:t>Box/Thomas splint</w:t>
            </w:r>
          </w:p>
          <w:p w:rsidR="00B145C5" w:rsidRPr="00C501FC" w:rsidRDefault="00B145C5" w:rsidP="005E1577">
            <w:pPr>
              <w:pStyle w:val="ListParagraph"/>
              <w:numPr>
                <w:ilvl w:val="0"/>
                <w:numId w:val="24"/>
              </w:numPr>
              <w:suppressAutoHyphens/>
              <w:spacing w:line="240" w:lineRule="atLeast"/>
              <w:rPr>
                <w:rFonts w:ascii="Arial" w:hAnsi="Arial" w:cs="Arial"/>
                <w:spacing w:val="-3"/>
              </w:rPr>
            </w:pPr>
            <w:r w:rsidRPr="00C501FC">
              <w:rPr>
                <w:rFonts w:ascii="Arial" w:hAnsi="Arial" w:cs="Arial"/>
                <w:spacing w:val="-3"/>
              </w:rPr>
              <w:t>Pelvic splint</w:t>
            </w:r>
          </w:p>
        </w:tc>
        <w:tc>
          <w:tcPr>
            <w:tcW w:w="2345" w:type="pct"/>
          </w:tcPr>
          <w:p w:rsidR="00B145C5" w:rsidRPr="00C501FC" w:rsidRDefault="00B145C5" w:rsidP="005E1577">
            <w:pPr>
              <w:suppressAutoHyphens/>
              <w:spacing w:line="240" w:lineRule="atLeast"/>
              <w:jc w:val="both"/>
              <w:rPr>
                <w:rFonts w:ascii="Arial" w:hAnsi="Arial" w:cs="Arial"/>
                <w:spacing w:val="-3"/>
              </w:rPr>
            </w:pPr>
          </w:p>
        </w:tc>
      </w:tr>
    </w:tbl>
    <w:p w:rsidR="00C202D9" w:rsidRPr="00C501FC" w:rsidRDefault="00C202D9">
      <w:pPr>
        <w:rPr>
          <w:rFonts w:ascii="Arial" w:hAnsi="Arial" w:cs="Arial"/>
        </w:rPr>
      </w:pPr>
    </w:p>
    <w:p w:rsidR="00C202D9" w:rsidRPr="00C501FC" w:rsidRDefault="00C202D9">
      <w:pPr>
        <w:rPr>
          <w:rFonts w:ascii="Arial" w:hAnsi="Arial" w:cs="Arial"/>
        </w:rPr>
      </w:pPr>
    </w:p>
    <w:p w:rsidR="00C202D9" w:rsidRPr="00C501FC" w:rsidRDefault="00C202D9">
      <w:pPr>
        <w:rPr>
          <w:rFonts w:ascii="Arial" w:hAnsi="Arial" w:cs="Arial"/>
        </w:rPr>
      </w:pPr>
      <w:r w:rsidRPr="00C501FC">
        <w:rPr>
          <w:rFonts w:ascii="Arial" w:hAnsi="Arial" w:cs="Arial"/>
        </w:rPr>
        <w:br w:type="page"/>
      </w:r>
    </w:p>
    <w:p w:rsidR="00C202D9" w:rsidRPr="00C501FC" w:rsidRDefault="00C202D9">
      <w:pPr>
        <w:rPr>
          <w:rFonts w:ascii="Arial" w:hAnsi="Arial" w:cs="Arial"/>
        </w:rPr>
      </w:pPr>
      <w:r w:rsidRPr="00C501FC">
        <w:rPr>
          <w:rFonts w:ascii="Arial" w:eastAsia="Times New Roman" w:hAnsi="Arial" w:cs="Arial"/>
          <w:b/>
          <w:bCs/>
          <w:color w:val="2F70C8"/>
          <w:sz w:val="28"/>
          <w:szCs w:val="28"/>
          <w:lang w:val="en-US"/>
        </w:rPr>
        <w:lastRenderedPageBreak/>
        <w:t>It is assumed that the generic simulation equipment will be available in each room; the list below is of additional items for the skill stations:</w:t>
      </w:r>
    </w:p>
    <w:tbl>
      <w:tblPr>
        <w:tblStyle w:val="TableGrid"/>
        <w:tblW w:w="5379" w:type="pct"/>
        <w:tblLook w:val="04A0" w:firstRow="1" w:lastRow="0" w:firstColumn="1" w:lastColumn="0" w:noHBand="0" w:noVBand="1"/>
      </w:tblPr>
      <w:tblGrid>
        <w:gridCol w:w="816"/>
        <w:gridCol w:w="4962"/>
        <w:gridCol w:w="5104"/>
      </w:tblGrid>
      <w:tr w:rsidR="00C202D9" w:rsidRPr="00C501FC" w:rsidTr="00E0736D">
        <w:trPr>
          <w:cantSplit/>
          <w:trHeight w:val="557"/>
          <w:tblHeader/>
        </w:trPr>
        <w:tc>
          <w:tcPr>
            <w:tcW w:w="5000" w:type="pct"/>
            <w:gridSpan w:val="3"/>
            <w:shd w:val="clear" w:color="auto" w:fill="auto"/>
          </w:tcPr>
          <w:p w:rsidR="00C202D9" w:rsidRPr="00C501FC" w:rsidRDefault="00C202D9" w:rsidP="00C202D9">
            <w:pPr>
              <w:pStyle w:val="ALSGHeading2"/>
              <w:rPr>
                <w:rFonts w:ascii="Arial" w:hAnsi="Arial" w:cs="Arial"/>
              </w:rPr>
            </w:pPr>
            <w:r w:rsidRPr="00C501FC">
              <w:rPr>
                <w:rFonts w:ascii="Arial" w:hAnsi="Arial" w:cs="Arial"/>
              </w:rPr>
              <w:t>Skill station additional equipment</w:t>
            </w:r>
          </w:p>
        </w:tc>
      </w:tr>
      <w:tr w:rsidR="0096664D" w:rsidRPr="00C501FC" w:rsidTr="004D5E95">
        <w:trPr>
          <w:cantSplit/>
          <w:trHeight w:val="1134"/>
        </w:trPr>
        <w:tc>
          <w:tcPr>
            <w:tcW w:w="375" w:type="pct"/>
            <w:shd w:val="clear" w:color="auto" w:fill="1B78C8"/>
            <w:textDirection w:val="btLr"/>
          </w:tcPr>
          <w:p w:rsidR="004D5E95" w:rsidRPr="00C501FC" w:rsidRDefault="0096664D" w:rsidP="00B22791">
            <w:pPr>
              <w:ind w:left="113" w:right="113"/>
              <w:jc w:val="center"/>
              <w:rPr>
                <w:rFonts w:ascii="Arial" w:hAnsi="Arial" w:cs="Arial"/>
                <w:color w:val="FFFFFF" w:themeColor="background1"/>
              </w:rPr>
            </w:pPr>
            <w:r w:rsidRPr="00C501FC">
              <w:rPr>
                <w:rFonts w:ascii="Arial" w:hAnsi="Arial" w:cs="Arial"/>
                <w:color w:val="FFFFFF" w:themeColor="background1"/>
              </w:rPr>
              <w:t>Airway</w:t>
            </w:r>
          </w:p>
          <w:p w:rsidR="0096664D" w:rsidRPr="00C501FC" w:rsidRDefault="004D5E95" w:rsidP="00B22791">
            <w:pPr>
              <w:ind w:left="113" w:right="113"/>
              <w:jc w:val="center"/>
              <w:rPr>
                <w:rFonts w:ascii="Arial" w:hAnsi="Arial" w:cs="Arial"/>
                <w:color w:val="auto"/>
              </w:rPr>
            </w:pPr>
            <w:r w:rsidRPr="00C501FC">
              <w:rPr>
                <w:rFonts w:ascii="Arial" w:hAnsi="Arial" w:cs="Arial"/>
                <w:color w:val="FFFFFF" w:themeColor="background1"/>
              </w:rPr>
              <w:t xml:space="preserve"> (2 stations)</w:t>
            </w:r>
          </w:p>
        </w:tc>
        <w:tc>
          <w:tcPr>
            <w:tcW w:w="2280" w:type="pct"/>
          </w:tcPr>
          <w:p w:rsidR="0096664D" w:rsidRPr="00C501FC" w:rsidRDefault="0096664D" w:rsidP="0096664D">
            <w:pPr>
              <w:pStyle w:val="BodyText"/>
              <w:numPr>
                <w:ilvl w:val="0"/>
                <w:numId w:val="14"/>
              </w:numPr>
              <w:rPr>
                <w:rFonts w:ascii="Arial" w:hAnsi="Arial" w:cs="Arial"/>
                <w:lang w:val="en-GB"/>
              </w:rPr>
            </w:pPr>
            <w:proofErr w:type="spellStart"/>
            <w:r w:rsidRPr="00C501FC">
              <w:rPr>
                <w:rFonts w:ascii="Arial" w:hAnsi="Arial" w:cs="Arial"/>
                <w:lang w:val="en-GB"/>
              </w:rPr>
              <w:t>Intubatable</w:t>
            </w:r>
            <w:proofErr w:type="spellEnd"/>
            <w:r w:rsidRPr="00C501FC">
              <w:rPr>
                <w:rFonts w:ascii="Arial" w:hAnsi="Arial" w:cs="Arial"/>
                <w:lang w:val="en-GB"/>
              </w:rPr>
              <w:t xml:space="preserve"> infant &amp; junior manikins or heads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Antibacterial wipes x 2 boxes</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Spare batteries for laryngoscopes</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Spare bulbs for laryngoscopes</w:t>
            </w:r>
          </w:p>
          <w:p w:rsidR="0096664D" w:rsidRPr="00C501FC" w:rsidRDefault="0096664D" w:rsidP="0096664D">
            <w:pPr>
              <w:pStyle w:val="BodyText"/>
              <w:numPr>
                <w:ilvl w:val="0"/>
                <w:numId w:val="14"/>
              </w:numPr>
              <w:rPr>
                <w:rFonts w:ascii="Arial" w:eastAsia="MS Mincho" w:hAnsi="Arial" w:cs="Arial"/>
                <w:lang w:val="en-GB"/>
              </w:rPr>
            </w:pPr>
            <w:r w:rsidRPr="00C501FC">
              <w:rPr>
                <w:rFonts w:ascii="Arial" w:hAnsi="Arial" w:cs="Arial"/>
                <w:lang w:val="en-GB"/>
              </w:rPr>
              <w:t>Jug of ice to stiffen tubes</w:t>
            </w:r>
            <w:r w:rsidRPr="00C501FC">
              <w:rPr>
                <w:rFonts w:ascii="Arial" w:eastAsia="MS Mincho" w:hAnsi="Arial" w:cs="Arial"/>
                <w:lang w:val="en-GB"/>
              </w:rPr>
              <w:t xml:space="preserve"> if necessary</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 xml:space="preserve">Needle </w:t>
            </w:r>
            <w:proofErr w:type="spellStart"/>
            <w:r w:rsidRPr="00C501FC">
              <w:rPr>
                <w:rFonts w:ascii="Arial" w:eastAsia="Times New Roman" w:hAnsi="Arial" w:cs="Arial"/>
                <w:noProof w:val="0"/>
                <w:color w:val="auto"/>
                <w:spacing w:val="-3"/>
              </w:rPr>
              <w:t>cricothyroidotomy</w:t>
            </w:r>
            <w:proofErr w:type="spellEnd"/>
            <w:r w:rsidRPr="00C501FC">
              <w:rPr>
                <w:rFonts w:ascii="Arial" w:eastAsia="Times New Roman" w:hAnsi="Arial" w:cs="Arial"/>
                <w:noProof w:val="0"/>
                <w:color w:val="auto"/>
                <w:spacing w:val="-3"/>
              </w:rPr>
              <w:t xml:space="preserve"> model or animal material</w:t>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 xml:space="preserve">24g </w:t>
            </w:r>
            <w:proofErr w:type="spellStart"/>
            <w:r w:rsidRPr="00C501FC">
              <w:rPr>
                <w:rFonts w:ascii="Arial" w:eastAsia="Times New Roman" w:hAnsi="Arial" w:cs="Arial"/>
                <w:noProof w:val="0"/>
                <w:color w:val="auto"/>
                <w:spacing w:val="-3"/>
              </w:rPr>
              <w:t>cannulae</w:t>
            </w:r>
            <w:proofErr w:type="spellEnd"/>
            <w:r w:rsidRPr="00C501FC">
              <w:rPr>
                <w:rFonts w:ascii="Arial" w:eastAsia="Times New Roman" w:hAnsi="Arial" w:cs="Arial"/>
                <w:noProof w:val="0"/>
                <w:color w:val="auto"/>
                <w:spacing w:val="-3"/>
              </w:rPr>
              <w:t xml:space="preserve"> x 12</w:t>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Small BP scalpel handles x 2</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Scalpel blades Size 11 (box) x 1</w:t>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proofErr w:type="spellStart"/>
            <w:r w:rsidRPr="00C501FC">
              <w:rPr>
                <w:rFonts w:ascii="Arial" w:eastAsia="Times New Roman" w:hAnsi="Arial" w:cs="Arial"/>
                <w:noProof w:val="0"/>
                <w:color w:val="auto"/>
                <w:spacing w:val="-3"/>
              </w:rPr>
              <w:t>Minitrach</w:t>
            </w:r>
            <w:proofErr w:type="spellEnd"/>
            <w:r w:rsidRPr="00C501FC">
              <w:rPr>
                <w:rFonts w:ascii="Arial" w:eastAsia="Times New Roman" w:hAnsi="Arial" w:cs="Arial"/>
                <w:noProof w:val="0"/>
                <w:color w:val="auto"/>
                <w:spacing w:val="-3"/>
              </w:rPr>
              <w:t xml:space="preserve"> sets x 1</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Tracheostomy tubes 4, 5 &amp; 6 x 1</w:t>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Y connector x 1</w:t>
            </w:r>
            <w:r w:rsidRPr="00C501FC">
              <w:rPr>
                <w:rFonts w:ascii="Arial" w:eastAsia="Times New Roman" w:hAnsi="Arial" w:cs="Arial"/>
                <w:noProof w:val="0"/>
                <w:color w:val="auto"/>
                <w:spacing w:val="-3"/>
              </w:rPr>
              <w:tab/>
            </w:r>
            <w:r w:rsidRPr="00C501FC">
              <w:rPr>
                <w:rFonts w:ascii="Arial" w:eastAsia="Times New Roman" w:hAnsi="Arial" w:cs="Arial"/>
                <w:noProof w:val="0"/>
                <w:color w:val="auto"/>
                <w:spacing w:val="-3"/>
              </w:rPr>
              <w:tab/>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3-way tap x 1</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Oxygen tubing</w:t>
            </w:r>
            <w:r w:rsidRPr="00C501FC">
              <w:rPr>
                <w:rFonts w:ascii="Arial" w:eastAsia="Times New Roman" w:hAnsi="Arial" w:cs="Arial"/>
                <w:noProof w:val="0"/>
                <w:color w:val="auto"/>
                <w:spacing w:val="-3"/>
              </w:rPr>
              <w:tab/>
            </w:r>
            <w:r w:rsidRPr="00C501FC">
              <w:rPr>
                <w:rFonts w:ascii="Arial" w:eastAsia="Times New Roman" w:hAnsi="Arial" w:cs="Arial"/>
                <w:noProof w:val="0"/>
                <w:color w:val="auto"/>
                <w:spacing w:val="-3"/>
              </w:rPr>
              <w:tab/>
            </w:r>
            <w:r w:rsidRPr="00C501FC">
              <w:rPr>
                <w:rFonts w:ascii="Arial" w:eastAsia="Times New Roman" w:hAnsi="Arial" w:cs="Arial"/>
                <w:noProof w:val="0"/>
                <w:color w:val="auto"/>
                <w:spacing w:val="-3"/>
              </w:rPr>
              <w:tab/>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5 ml syringe x 1</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r w:rsidRPr="00C501FC">
              <w:rPr>
                <w:rFonts w:ascii="Arial" w:eastAsia="Times New Roman" w:hAnsi="Arial" w:cs="Arial"/>
                <w:noProof w:val="0"/>
                <w:color w:val="auto"/>
                <w:spacing w:val="-3"/>
              </w:rPr>
              <w:t>Gloves</w:t>
            </w:r>
          </w:p>
          <w:p w:rsidR="0096664D" w:rsidRPr="00C501FC" w:rsidRDefault="0096664D" w:rsidP="0096664D">
            <w:pPr>
              <w:pStyle w:val="ListParagraph"/>
              <w:widowControl w:val="0"/>
              <w:numPr>
                <w:ilvl w:val="0"/>
                <w:numId w:val="14"/>
              </w:numPr>
              <w:suppressAutoHyphens/>
              <w:autoSpaceDE w:val="0"/>
              <w:autoSpaceDN w:val="0"/>
              <w:adjustRightInd w:val="0"/>
              <w:spacing w:line="240" w:lineRule="atLeast"/>
              <w:jc w:val="both"/>
              <w:rPr>
                <w:rFonts w:ascii="Arial" w:eastAsia="Times New Roman" w:hAnsi="Arial" w:cs="Arial"/>
                <w:noProof w:val="0"/>
                <w:color w:val="auto"/>
                <w:spacing w:val="-3"/>
              </w:rPr>
            </w:pPr>
          </w:p>
          <w:p w:rsidR="0096664D" w:rsidRPr="00C501FC" w:rsidRDefault="0096664D" w:rsidP="0096664D">
            <w:pPr>
              <w:pStyle w:val="BodyText"/>
              <w:rPr>
                <w:rFonts w:ascii="Arial" w:hAnsi="Arial" w:cs="Arial"/>
                <w:lang w:val="en-GB"/>
              </w:rPr>
            </w:pPr>
            <w:r w:rsidRPr="00C501FC">
              <w:rPr>
                <w:rFonts w:ascii="Arial" w:hAnsi="Arial" w:cs="Arial"/>
                <w:lang w:val="en-GB"/>
              </w:rPr>
              <w:t>In addition to the one available in the simulation equipment, a second of each of the following where x 2 are required:</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 xml:space="preserve">Laryngoscope handles x 2 </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 xml:space="preserve">Adult curved blade x 2 </w:t>
            </w:r>
          </w:p>
        </w:tc>
        <w:tc>
          <w:tcPr>
            <w:tcW w:w="2345" w:type="pct"/>
          </w:tcPr>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Paediatric straight blade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Nasopharyngeal airways (infant – adult)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Oropharyngeal airways - (infant - adult)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Oxygen masks with reservoir x 2 (child)</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Oxygen Tubing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 xml:space="preserve">Paediatric </w:t>
            </w:r>
            <w:proofErr w:type="spellStart"/>
            <w:r w:rsidRPr="00C501FC">
              <w:rPr>
                <w:rFonts w:ascii="Arial" w:hAnsi="Arial" w:cs="Arial"/>
                <w:lang w:val="en-GB"/>
              </w:rPr>
              <w:t>Magills</w:t>
            </w:r>
            <w:proofErr w:type="spellEnd"/>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 xml:space="preserve">Paediatric </w:t>
            </w:r>
            <w:proofErr w:type="spellStart"/>
            <w:r w:rsidRPr="00C501FC">
              <w:rPr>
                <w:rFonts w:ascii="Arial" w:hAnsi="Arial" w:cs="Arial"/>
                <w:lang w:val="en-GB"/>
              </w:rPr>
              <w:t>yankauer</w:t>
            </w:r>
            <w:proofErr w:type="spellEnd"/>
            <w:r w:rsidRPr="00C501FC">
              <w:rPr>
                <w:rFonts w:ascii="Arial" w:hAnsi="Arial" w:cs="Arial"/>
                <w:lang w:val="en-GB"/>
              </w:rPr>
              <w:t xml:space="preserve"> suckers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Pocket mask adult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Pocket mask child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Self-inflating bags with reservoir and oxygen tubing: 500 ml x 2; 1500 ml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Soft suction catheters x 2</w:t>
            </w:r>
          </w:p>
          <w:p w:rsidR="0096664D" w:rsidRPr="00C501FC" w:rsidRDefault="0096664D" w:rsidP="0096664D">
            <w:pPr>
              <w:pStyle w:val="BodyText"/>
              <w:numPr>
                <w:ilvl w:val="0"/>
                <w:numId w:val="14"/>
              </w:numPr>
              <w:rPr>
                <w:rFonts w:ascii="Arial" w:hAnsi="Arial" w:cs="Arial"/>
                <w:lang w:val="en-GB"/>
              </w:rPr>
            </w:pPr>
            <w:r w:rsidRPr="00C501FC">
              <w:rPr>
                <w:rFonts w:ascii="Arial" w:hAnsi="Arial" w:cs="Arial"/>
                <w:lang w:val="en-GB"/>
              </w:rPr>
              <w:t>Stethoscopes x 2</w:t>
            </w:r>
          </w:p>
          <w:p w:rsidR="0096664D" w:rsidRPr="00C501FC" w:rsidRDefault="0096664D" w:rsidP="0096664D">
            <w:pPr>
              <w:pStyle w:val="BodyText"/>
              <w:rPr>
                <w:rFonts w:ascii="Arial" w:hAnsi="Arial" w:cs="Arial"/>
                <w:lang w:val="en-GB"/>
              </w:rPr>
            </w:pPr>
          </w:p>
          <w:p w:rsidR="0096664D" w:rsidRPr="00C501FC" w:rsidRDefault="0096664D" w:rsidP="0096664D">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96664D" w:rsidRPr="00C501FC" w:rsidRDefault="0096664D" w:rsidP="0096664D">
            <w:pPr>
              <w:pStyle w:val="ListParagraph"/>
              <w:widowControl w:val="0"/>
              <w:numPr>
                <w:ilvl w:val="0"/>
                <w:numId w:val="24"/>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Specific skill station document</w:t>
            </w:r>
          </w:p>
          <w:p w:rsidR="0096664D" w:rsidRPr="00C501FC" w:rsidRDefault="0096664D" w:rsidP="0096664D">
            <w:pPr>
              <w:pStyle w:val="BodyText"/>
              <w:ind w:left="360"/>
              <w:rPr>
                <w:rFonts w:ascii="Arial" w:hAnsi="Arial" w:cs="Arial"/>
                <w:lang w:val="en-GB"/>
              </w:rPr>
            </w:pPr>
          </w:p>
        </w:tc>
      </w:tr>
      <w:tr w:rsidR="0096664D" w:rsidRPr="00C501FC" w:rsidTr="004D5E95">
        <w:trPr>
          <w:cantSplit/>
          <w:trHeight w:val="1134"/>
        </w:trPr>
        <w:tc>
          <w:tcPr>
            <w:tcW w:w="375" w:type="pct"/>
            <w:textDirection w:val="btLr"/>
          </w:tcPr>
          <w:p w:rsidR="0096664D" w:rsidRPr="00C501FC" w:rsidRDefault="0096664D" w:rsidP="00B22791">
            <w:pPr>
              <w:ind w:left="113" w:right="113"/>
              <w:jc w:val="center"/>
              <w:rPr>
                <w:rFonts w:ascii="Arial" w:hAnsi="Arial" w:cs="Arial"/>
                <w:color w:val="auto"/>
              </w:rPr>
            </w:pPr>
            <w:r w:rsidRPr="00C501FC">
              <w:rPr>
                <w:rFonts w:ascii="Arial" w:hAnsi="Arial" w:cs="Arial"/>
                <w:color w:val="1B78C8"/>
              </w:rPr>
              <w:lastRenderedPageBreak/>
              <w:t>Vascular access</w:t>
            </w:r>
          </w:p>
        </w:tc>
        <w:tc>
          <w:tcPr>
            <w:tcW w:w="2280" w:type="pct"/>
          </w:tcPr>
          <w:p w:rsidR="0096664D" w:rsidRPr="00C501FC" w:rsidRDefault="0096664D" w:rsidP="0096664D">
            <w:pPr>
              <w:widowControl w:val="0"/>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IO station:</w:t>
            </w:r>
          </w:p>
          <w:p w:rsidR="0096664D" w:rsidRPr="00C501FC" w:rsidRDefault="0096664D" w:rsidP="0096664D">
            <w:pPr>
              <w:pStyle w:val="ListParagraph"/>
              <w:widowControl w:val="0"/>
              <w:numPr>
                <w:ilvl w:val="0"/>
                <w:numId w:val="18"/>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Intraosseous trainer or ALS baby with leg pads or chicken thighs x 24</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5ml syringes x 3</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50ml syringes x 2</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Intraosseous needles x 3</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Blue food dye x 1</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Jug</w:t>
            </w:r>
          </w:p>
          <w:p w:rsidR="0096664D" w:rsidRPr="00C501FC" w:rsidRDefault="0096664D" w:rsidP="00534FBB">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0.9% Saline 500ml</w:t>
            </w:r>
          </w:p>
          <w:p w:rsidR="0096664D" w:rsidRPr="00C501FC" w:rsidRDefault="0096664D" w:rsidP="0096664D">
            <w:pPr>
              <w:pStyle w:val="ListParagraph"/>
              <w:widowControl w:val="0"/>
              <w:numPr>
                <w:ilvl w:val="0"/>
                <w:numId w:val="16"/>
              </w:numPr>
              <w:suppressAutoHyphens/>
              <w:autoSpaceDE w:val="0"/>
              <w:autoSpaceDN w:val="0"/>
              <w:adjustRightInd w:val="0"/>
              <w:spacing w:line="240" w:lineRule="atLeast"/>
              <w:ind w:left="396" w:hanging="396"/>
              <w:rPr>
                <w:rFonts w:ascii="Arial" w:eastAsia="Times New Roman" w:hAnsi="Arial" w:cs="Arial"/>
                <w:spacing w:val="-3"/>
              </w:rPr>
            </w:pPr>
            <w:r w:rsidRPr="00C501FC">
              <w:rPr>
                <w:rFonts w:ascii="Arial" w:eastAsia="Times New Roman" w:hAnsi="Arial" w:cs="Arial"/>
                <w:spacing w:val="-3"/>
              </w:rPr>
              <w:t>Intraosseous trainer [Humerus and tibia].</w:t>
            </w:r>
          </w:p>
          <w:p w:rsidR="0096664D" w:rsidRPr="00C501FC" w:rsidRDefault="0096664D" w:rsidP="0096664D">
            <w:pPr>
              <w:widowControl w:val="0"/>
              <w:suppressAutoHyphens/>
              <w:autoSpaceDE w:val="0"/>
              <w:autoSpaceDN w:val="0"/>
              <w:adjustRightInd w:val="0"/>
              <w:spacing w:line="240" w:lineRule="atLeast"/>
              <w:ind w:left="396"/>
              <w:rPr>
                <w:rFonts w:ascii="Arial" w:eastAsia="Times New Roman" w:hAnsi="Arial" w:cs="Arial"/>
                <w:spacing w:val="-3"/>
              </w:rPr>
            </w:pPr>
            <w:r w:rsidRPr="00C501FC">
              <w:rPr>
                <w:rFonts w:ascii="Arial" w:eastAsia="Times New Roman" w:hAnsi="Arial" w:cs="Arial"/>
                <w:spacing w:val="-3"/>
              </w:rPr>
              <w:t>Please note  that the bones provided with the trainer can be used for the demonstration and then Crunchie bars wrapped in Elastoplast and frozen can be used to aid multiple candidate practice.</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EZ-IO Driver</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10ml syringes x 2</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10ml amp normal saline</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EZ-Connect</w:t>
            </w:r>
            <w:r w:rsidRPr="00C501FC">
              <w:rPr>
                <w:rFonts w:ascii="Arial" w:eastAsia="Times New Roman" w:hAnsi="Arial" w:cs="Arial"/>
                <w:spacing w:val="-3"/>
              </w:rPr>
              <w:t> extension tubing</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 xml:space="preserve">Pressure bag </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 xml:space="preserve">EZ-IO needle sets </w:t>
            </w:r>
          </w:p>
          <w:p w:rsidR="0096664D" w:rsidRPr="00C501FC" w:rsidRDefault="0096664D" w:rsidP="0096664D">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Giving set</w:t>
            </w:r>
          </w:p>
          <w:p w:rsidR="0096664D" w:rsidRPr="00C501FC" w:rsidRDefault="0096664D" w:rsidP="00B22791">
            <w:pPr>
              <w:pStyle w:val="ListParagraph"/>
              <w:widowControl w:val="0"/>
              <w:numPr>
                <w:ilvl w:val="0"/>
                <w:numId w:val="17"/>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Pressure bag</w:t>
            </w:r>
          </w:p>
        </w:tc>
        <w:tc>
          <w:tcPr>
            <w:tcW w:w="2345" w:type="pct"/>
          </w:tcPr>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b/>
                <w:spacing w:val="-3"/>
              </w:rPr>
            </w:pPr>
            <w:r w:rsidRPr="00C501FC">
              <w:rPr>
                <w:rFonts w:ascii="Arial" w:eastAsia="Times New Roman" w:hAnsi="Arial" w:cs="Arial"/>
                <w:b/>
                <w:spacing w:val="-3"/>
              </w:rPr>
              <w:t>Umbilical vein catheterisation:</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Umbilical cords x 4</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Feeding bottles x 4</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Feeding bottle teats x 4</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Umbilical catheters x 4</w:t>
            </w:r>
            <w:r w:rsidRPr="00C501FC">
              <w:rPr>
                <w:rFonts w:ascii="Arial" w:eastAsia="Times New Roman" w:hAnsi="Arial" w:cs="Arial"/>
                <w:spacing w:val="-3"/>
              </w:rPr>
              <w:tab/>
            </w:r>
            <w:r w:rsidRPr="00C501FC">
              <w:rPr>
                <w:rFonts w:ascii="Arial" w:eastAsia="Times New Roman" w:hAnsi="Arial" w:cs="Arial"/>
                <w:spacing w:val="-3"/>
              </w:rPr>
              <w:tab/>
            </w:r>
            <w:r w:rsidRPr="00C501FC">
              <w:rPr>
                <w:rFonts w:ascii="Arial" w:eastAsia="Times New Roman" w:hAnsi="Arial" w:cs="Arial"/>
                <w:spacing w:val="-3"/>
              </w:rPr>
              <w:tab/>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Umbilical tape x 2</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Large waterproof trays x 1</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Gloves</w:t>
            </w:r>
          </w:p>
          <w:p w:rsidR="00B22791" w:rsidRPr="00C501FC" w:rsidRDefault="00B22791" w:rsidP="00B22791">
            <w:pPr>
              <w:pStyle w:val="ListParagraph"/>
              <w:widowControl w:val="0"/>
              <w:numPr>
                <w:ilvl w:val="0"/>
                <w:numId w:val="19"/>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Plastic aprons</w:t>
            </w:r>
          </w:p>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spacing w:val="-3"/>
              </w:rPr>
            </w:pPr>
          </w:p>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i/>
                <w:spacing w:val="-3"/>
              </w:rPr>
            </w:pPr>
            <w:r w:rsidRPr="00C501FC">
              <w:rPr>
                <w:rFonts w:ascii="Arial" w:eastAsia="Times New Roman" w:hAnsi="Arial" w:cs="Arial"/>
                <w:i/>
                <w:spacing w:val="-3"/>
              </w:rPr>
              <w:t>Optional for overseas – see skill station for further details:</w:t>
            </w:r>
          </w:p>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b/>
                <w:spacing w:val="-3"/>
              </w:rPr>
            </w:pPr>
            <w:r w:rsidRPr="00C501FC">
              <w:rPr>
                <w:rFonts w:ascii="Arial" w:eastAsia="Times New Roman" w:hAnsi="Arial" w:cs="Arial"/>
                <w:b/>
                <w:spacing w:val="-3"/>
              </w:rPr>
              <w:t xml:space="preserve">Venous cutdown: </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Pigs trotters x 12/Venous cutdown feet x 2</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Small BP Scalpel handles x 2</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Scalpel blades size 15 (boxes) x 1</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Curved haemostats x 6</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Strong black cotton x 3</w:t>
            </w:r>
          </w:p>
          <w:p w:rsidR="00B22791" w:rsidRPr="00C501FC" w:rsidRDefault="00B22791" w:rsidP="00B22791">
            <w:pPr>
              <w:pStyle w:val="ListParagraph"/>
              <w:widowControl w:val="0"/>
              <w:numPr>
                <w:ilvl w:val="0"/>
                <w:numId w:val="20"/>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Cannulae 14g-25g x 2</w:t>
            </w:r>
          </w:p>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b/>
                <w:spacing w:val="-3"/>
              </w:rPr>
              <w:t>Scalp vein</w:t>
            </w:r>
            <w:r w:rsidRPr="00C501FC">
              <w:rPr>
                <w:rFonts w:ascii="Arial" w:eastAsia="Times New Roman" w:hAnsi="Arial" w:cs="Arial"/>
                <w:spacing w:val="-3"/>
              </w:rPr>
              <w:t>:</w:t>
            </w:r>
          </w:p>
          <w:p w:rsidR="00B22791" w:rsidRPr="00C501FC" w:rsidRDefault="00B22791" w:rsidP="00B22791">
            <w:pPr>
              <w:pStyle w:val="ListParagraph"/>
              <w:widowControl w:val="0"/>
              <w:numPr>
                <w:ilvl w:val="0"/>
                <w:numId w:val="21"/>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Scalp vein trainer (optional)</w:t>
            </w:r>
          </w:p>
          <w:p w:rsidR="00B22791" w:rsidRPr="00C501FC" w:rsidRDefault="00B22791" w:rsidP="00B22791">
            <w:pPr>
              <w:pStyle w:val="ListParagraph"/>
              <w:widowControl w:val="0"/>
              <w:numPr>
                <w:ilvl w:val="0"/>
                <w:numId w:val="21"/>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Butterfly needles 18-25g x 2</w:t>
            </w:r>
          </w:p>
          <w:p w:rsidR="00B22791" w:rsidRPr="00C501FC" w:rsidRDefault="00B22791" w:rsidP="00B22791">
            <w:pPr>
              <w:pStyle w:val="ListParagraph"/>
              <w:widowControl w:val="0"/>
              <w:numPr>
                <w:ilvl w:val="0"/>
                <w:numId w:val="21"/>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 xml:space="preserve">Rubber  </w:t>
            </w:r>
          </w:p>
          <w:p w:rsidR="00B22791" w:rsidRPr="00C501FC" w:rsidRDefault="00B22791" w:rsidP="00B22791">
            <w:pPr>
              <w:pStyle w:val="ListParagraph"/>
              <w:widowControl w:val="0"/>
              <w:numPr>
                <w:ilvl w:val="0"/>
                <w:numId w:val="21"/>
              </w:numPr>
              <w:suppressAutoHyphens/>
              <w:autoSpaceDE w:val="0"/>
              <w:autoSpaceDN w:val="0"/>
              <w:adjustRightInd w:val="0"/>
              <w:spacing w:line="240" w:lineRule="atLeast"/>
              <w:rPr>
                <w:rFonts w:ascii="Arial" w:eastAsia="Times New Roman" w:hAnsi="Arial" w:cs="Arial"/>
                <w:spacing w:val="-3"/>
              </w:rPr>
            </w:pPr>
            <w:r w:rsidRPr="00C501FC">
              <w:rPr>
                <w:rFonts w:ascii="Arial" w:eastAsia="Times New Roman" w:hAnsi="Arial" w:cs="Arial"/>
                <w:spacing w:val="-3"/>
              </w:rPr>
              <w:t>tubing x 1 (optional)</w:t>
            </w:r>
          </w:p>
          <w:p w:rsidR="00B22791" w:rsidRPr="00C501FC" w:rsidRDefault="00B22791" w:rsidP="00B22791">
            <w:pPr>
              <w:widowControl w:val="0"/>
              <w:suppressAutoHyphens/>
              <w:autoSpaceDE w:val="0"/>
              <w:autoSpaceDN w:val="0"/>
              <w:adjustRightInd w:val="0"/>
              <w:spacing w:line="240" w:lineRule="atLeast"/>
              <w:rPr>
                <w:rFonts w:ascii="Arial" w:eastAsia="Times New Roman" w:hAnsi="Arial" w:cs="Arial"/>
                <w:spacing w:val="-3"/>
              </w:rPr>
            </w:pPr>
          </w:p>
          <w:p w:rsidR="00B22791" w:rsidRPr="00C501FC" w:rsidRDefault="00B22791" w:rsidP="00B22791">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B22791" w:rsidRPr="00C501FC" w:rsidRDefault="00B22791" w:rsidP="00B22791">
            <w:pPr>
              <w:pStyle w:val="ListParagraph"/>
              <w:widowControl w:val="0"/>
              <w:numPr>
                <w:ilvl w:val="0"/>
                <w:numId w:val="24"/>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Specific skill station document</w:t>
            </w:r>
          </w:p>
          <w:p w:rsidR="0096664D" w:rsidRPr="00C501FC" w:rsidRDefault="0096664D" w:rsidP="0096664D">
            <w:pPr>
              <w:widowControl w:val="0"/>
              <w:suppressAutoHyphens/>
              <w:autoSpaceDE w:val="0"/>
              <w:autoSpaceDN w:val="0"/>
              <w:adjustRightInd w:val="0"/>
              <w:spacing w:line="240" w:lineRule="atLeast"/>
              <w:rPr>
                <w:rFonts w:ascii="Arial" w:eastAsia="Times New Roman" w:hAnsi="Arial" w:cs="Arial"/>
                <w:spacing w:val="-3"/>
              </w:rPr>
            </w:pPr>
          </w:p>
        </w:tc>
      </w:tr>
      <w:tr w:rsidR="0096664D" w:rsidRPr="00C501FC" w:rsidTr="004D5E95">
        <w:trPr>
          <w:cantSplit/>
          <w:trHeight w:val="1134"/>
        </w:trPr>
        <w:tc>
          <w:tcPr>
            <w:tcW w:w="375" w:type="pct"/>
            <w:shd w:val="clear" w:color="auto" w:fill="1B78C8"/>
            <w:textDirection w:val="btLr"/>
          </w:tcPr>
          <w:p w:rsidR="004D5E95" w:rsidRPr="00C501FC" w:rsidRDefault="0096664D" w:rsidP="00B22791">
            <w:pPr>
              <w:ind w:left="113" w:right="113"/>
              <w:jc w:val="center"/>
              <w:rPr>
                <w:rFonts w:ascii="Arial" w:hAnsi="Arial" w:cs="Arial"/>
                <w:color w:val="FFFFFF" w:themeColor="background1"/>
              </w:rPr>
            </w:pPr>
            <w:r w:rsidRPr="00C501FC">
              <w:rPr>
                <w:rFonts w:ascii="Arial" w:hAnsi="Arial" w:cs="Arial"/>
                <w:color w:val="FFFFFF" w:themeColor="background1"/>
              </w:rPr>
              <w:t>Stabilisation</w:t>
            </w:r>
            <w:r w:rsidR="004D5E95" w:rsidRPr="00C501FC">
              <w:rPr>
                <w:rFonts w:ascii="Arial" w:hAnsi="Arial" w:cs="Arial"/>
                <w:color w:val="FFFFFF" w:themeColor="background1"/>
              </w:rPr>
              <w:t xml:space="preserve"> </w:t>
            </w:r>
          </w:p>
          <w:p w:rsidR="0096664D" w:rsidRPr="00C501FC" w:rsidRDefault="004D5E95" w:rsidP="00B22791">
            <w:pPr>
              <w:ind w:left="113" w:right="113"/>
              <w:jc w:val="center"/>
              <w:rPr>
                <w:rFonts w:ascii="Arial" w:hAnsi="Arial" w:cs="Arial"/>
                <w:color w:val="auto"/>
              </w:rPr>
            </w:pPr>
            <w:r w:rsidRPr="00C501FC">
              <w:rPr>
                <w:rFonts w:ascii="Arial" w:hAnsi="Arial" w:cs="Arial"/>
                <w:color w:val="FFFFFF" w:themeColor="background1"/>
              </w:rPr>
              <w:t>(2 stations)</w:t>
            </w:r>
          </w:p>
        </w:tc>
        <w:tc>
          <w:tcPr>
            <w:tcW w:w="2280" w:type="pct"/>
          </w:tcPr>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Manikin with Thomas splint attached</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Manikin with box splint attached</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Kendrick splints</w:t>
            </w:r>
            <w:r w:rsidR="00B22791" w:rsidRPr="00C501FC">
              <w:rPr>
                <w:rFonts w:ascii="Arial" w:eastAsia="Times New Roman" w:hAnsi="Arial" w:cs="Arial"/>
                <w:lang w:val="en-US"/>
              </w:rPr>
              <w:t xml:space="preserve"> x 2</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Pelvic binders (various make/sizes)</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 xml:space="preserve">Scoop stretcher </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 xml:space="preserve">Triangular bandages </w:t>
            </w:r>
          </w:p>
          <w:p w:rsidR="0096664D" w:rsidRPr="00C501FC" w:rsidRDefault="0096664D" w:rsidP="0096664D">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Large BP cuff</w:t>
            </w:r>
          </w:p>
          <w:p w:rsidR="0096664D" w:rsidRPr="00C501FC" w:rsidRDefault="0096664D" w:rsidP="00B22791">
            <w:pPr>
              <w:widowControl w:val="0"/>
              <w:tabs>
                <w:tab w:val="left" w:pos="2296"/>
              </w:tabs>
              <w:autoSpaceDE w:val="0"/>
              <w:autoSpaceDN w:val="0"/>
              <w:adjustRightInd w:val="0"/>
              <w:rPr>
                <w:rFonts w:ascii="Arial" w:eastAsia="Times New Roman" w:hAnsi="Arial" w:cs="Arial"/>
                <w:lang w:val="en-US"/>
              </w:rPr>
            </w:pPr>
          </w:p>
        </w:tc>
        <w:tc>
          <w:tcPr>
            <w:tcW w:w="2345" w:type="pct"/>
          </w:tcPr>
          <w:p w:rsidR="00B22791" w:rsidRPr="00C501FC" w:rsidRDefault="00B22791" w:rsidP="00B22791">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LAMINATES/POSTERS: </w:t>
            </w:r>
          </w:p>
          <w:p w:rsidR="00B22791" w:rsidRPr="00C501FC" w:rsidRDefault="00B22791" w:rsidP="00B22791">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Laminated black &amp; white Kendrick assembly instructions (optional – see notes in skill station)</w:t>
            </w:r>
          </w:p>
          <w:p w:rsidR="00B22791" w:rsidRPr="00C501FC" w:rsidRDefault="00B22791" w:rsidP="00B22791">
            <w:pPr>
              <w:pStyle w:val="BodyText"/>
              <w:numPr>
                <w:ilvl w:val="0"/>
                <w:numId w:val="22"/>
              </w:numPr>
              <w:rPr>
                <w:rFonts w:ascii="Arial" w:hAnsi="Arial" w:cs="Arial"/>
              </w:rPr>
            </w:pPr>
            <w:r w:rsidRPr="00C501FC">
              <w:rPr>
                <w:rFonts w:ascii="Arial" w:eastAsia="Times New Roman" w:hAnsi="Arial" w:cs="Arial"/>
              </w:rPr>
              <w:t>Laminated colour photo of Kendrick splint in situ (optional – see notes in skill station)</w:t>
            </w:r>
          </w:p>
          <w:p w:rsidR="00B22791" w:rsidRPr="00C501FC" w:rsidRDefault="00B22791" w:rsidP="00B22791">
            <w:pPr>
              <w:pStyle w:val="BodyText"/>
              <w:ind w:left="360"/>
              <w:rPr>
                <w:rFonts w:ascii="Arial" w:hAnsi="Arial" w:cs="Arial"/>
              </w:rPr>
            </w:pPr>
          </w:p>
          <w:p w:rsidR="00B22791" w:rsidRPr="00C501FC" w:rsidRDefault="00B22791" w:rsidP="00B22791">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96664D" w:rsidRPr="00C501FC" w:rsidRDefault="00B22791" w:rsidP="00B22791">
            <w:pPr>
              <w:pStyle w:val="ListParagraph"/>
              <w:widowControl w:val="0"/>
              <w:numPr>
                <w:ilvl w:val="0"/>
                <w:numId w:val="22"/>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Specific skill station document</w:t>
            </w:r>
          </w:p>
        </w:tc>
      </w:tr>
      <w:tr w:rsidR="0096664D" w:rsidRPr="00C501FC" w:rsidTr="004D5E95">
        <w:trPr>
          <w:cantSplit/>
          <w:trHeight w:val="1134"/>
        </w:trPr>
        <w:tc>
          <w:tcPr>
            <w:tcW w:w="375" w:type="pct"/>
            <w:textDirection w:val="btLr"/>
          </w:tcPr>
          <w:p w:rsidR="004D5E95" w:rsidRPr="00C501FC" w:rsidRDefault="0096664D" w:rsidP="00B22791">
            <w:pPr>
              <w:ind w:left="113" w:right="113"/>
              <w:jc w:val="center"/>
              <w:rPr>
                <w:rFonts w:ascii="Arial" w:hAnsi="Arial" w:cs="Arial"/>
                <w:color w:val="1B78C8"/>
              </w:rPr>
            </w:pPr>
            <w:r w:rsidRPr="00C501FC">
              <w:rPr>
                <w:rFonts w:ascii="Arial" w:hAnsi="Arial" w:cs="Arial"/>
                <w:color w:val="1B78C8"/>
              </w:rPr>
              <w:lastRenderedPageBreak/>
              <w:t>Chest procedures</w:t>
            </w:r>
            <w:r w:rsidR="004D5E95" w:rsidRPr="00C501FC">
              <w:rPr>
                <w:rFonts w:ascii="Arial" w:hAnsi="Arial" w:cs="Arial"/>
                <w:color w:val="1B78C8"/>
              </w:rPr>
              <w:t xml:space="preserve"> </w:t>
            </w:r>
          </w:p>
          <w:p w:rsidR="0096664D" w:rsidRPr="00C501FC" w:rsidRDefault="004D5E95" w:rsidP="00B22791">
            <w:pPr>
              <w:ind w:left="113" w:right="113"/>
              <w:jc w:val="center"/>
              <w:rPr>
                <w:rFonts w:ascii="Arial" w:hAnsi="Arial" w:cs="Arial"/>
                <w:color w:val="auto"/>
              </w:rPr>
            </w:pPr>
            <w:r w:rsidRPr="00C501FC">
              <w:rPr>
                <w:rFonts w:ascii="Arial" w:hAnsi="Arial" w:cs="Arial"/>
                <w:color w:val="1B78C8"/>
              </w:rPr>
              <w:t>(2 stations)</w:t>
            </w:r>
          </w:p>
        </w:tc>
        <w:tc>
          <w:tcPr>
            <w:tcW w:w="2280" w:type="pct"/>
          </w:tcPr>
          <w:p w:rsidR="0096664D" w:rsidRPr="00C501FC" w:rsidRDefault="0096664D" w:rsidP="00534FBB">
            <w:pPr>
              <w:jc w:val="both"/>
              <w:rPr>
                <w:rFonts w:ascii="Arial" w:eastAsia="Times New Roman" w:hAnsi="Arial" w:cs="Arial"/>
                <w:lang w:eastAsia="en-GB"/>
              </w:rPr>
            </w:pPr>
            <w:r w:rsidRPr="00C501FC">
              <w:rPr>
                <w:rFonts w:ascii="Arial" w:eastAsia="Times New Roman" w:hAnsi="Arial" w:cs="Arial"/>
                <w:lang w:eastAsia="en-GB"/>
              </w:rPr>
              <w:t>PER GROUP OF 8 CANDIDATES</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 xml:space="preserve">Chest: Complete sheep thoraces x2 or chest </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drain trainers</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Small BP Scalpel Handles x4</w:t>
            </w:r>
            <w:r w:rsidRPr="00C501FC">
              <w:rPr>
                <w:rFonts w:ascii="Arial" w:eastAsia="Times New Roman" w:hAnsi="Arial" w:cs="Arial"/>
                <w:lang w:eastAsia="en-GB"/>
              </w:rPr>
              <w:tab/>
            </w:r>
            <w:r w:rsidRPr="00C501FC">
              <w:rPr>
                <w:rFonts w:ascii="Arial" w:eastAsia="Times New Roman" w:hAnsi="Arial" w:cs="Arial"/>
                <w:lang w:eastAsia="en-GB"/>
              </w:rPr>
              <w:tab/>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Scalpel blades Size 11 (Boxes) x4</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Scissors x4</w:t>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Curved Haemostats x4</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Clamps x4</w:t>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Large Hard Suture needles x8</w:t>
            </w:r>
            <w:r w:rsidRPr="00C501FC">
              <w:rPr>
                <w:rFonts w:ascii="Arial" w:eastAsia="Times New Roman" w:hAnsi="Arial" w:cs="Arial"/>
                <w:lang w:eastAsia="en-GB"/>
              </w:rPr>
              <w:tab/>
            </w:r>
            <w:r w:rsidRPr="00C501FC">
              <w:rPr>
                <w:rFonts w:ascii="Arial" w:eastAsia="Times New Roman" w:hAnsi="Arial" w:cs="Arial"/>
                <w:lang w:eastAsia="en-GB"/>
              </w:rPr>
              <w:tab/>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20ml syringes x4</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10ml syringes x4</w:t>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r w:rsidRPr="00C501FC">
              <w:rPr>
                <w:rFonts w:ascii="Arial" w:eastAsia="Times New Roman" w:hAnsi="Arial" w:cs="Arial"/>
                <w:lang w:eastAsia="en-GB"/>
              </w:rPr>
              <w:tab/>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IV cannulae 18g x8</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Chest drains 24g x4</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Underwater seal x2</w:t>
            </w:r>
          </w:p>
          <w:p w:rsidR="0096664D" w:rsidRPr="00C501FC" w:rsidRDefault="0096664D" w:rsidP="00B22791">
            <w:pPr>
              <w:pStyle w:val="ListParagraph"/>
              <w:numPr>
                <w:ilvl w:val="0"/>
                <w:numId w:val="22"/>
              </w:numPr>
              <w:jc w:val="both"/>
              <w:rPr>
                <w:rFonts w:ascii="Arial" w:eastAsia="Times New Roman" w:hAnsi="Arial" w:cs="Arial"/>
                <w:lang w:eastAsia="en-GB"/>
              </w:rPr>
            </w:pPr>
            <w:r w:rsidRPr="00C501FC">
              <w:rPr>
                <w:rFonts w:ascii="Arial" w:eastAsia="Times New Roman" w:hAnsi="Arial" w:cs="Arial"/>
                <w:lang w:eastAsia="en-GB"/>
              </w:rPr>
              <w:t>Large waterproof trays x2</w:t>
            </w:r>
          </w:p>
        </w:tc>
        <w:tc>
          <w:tcPr>
            <w:tcW w:w="2345" w:type="pct"/>
          </w:tcPr>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3-way tap x 2</w:t>
            </w:r>
          </w:p>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 xml:space="preserve">Seldinger </w:t>
            </w:r>
            <w:r w:rsidR="00E0736D" w:rsidRPr="00C501FC">
              <w:rPr>
                <w:rFonts w:ascii="Arial" w:eastAsia="Times New Roman" w:hAnsi="Arial" w:cs="Arial"/>
                <w:lang w:eastAsia="en-GB"/>
              </w:rPr>
              <w:t xml:space="preserve">chest drain </w:t>
            </w:r>
            <w:r w:rsidRPr="00C501FC">
              <w:rPr>
                <w:rFonts w:ascii="Arial" w:eastAsia="Times New Roman" w:hAnsi="Arial" w:cs="Arial"/>
                <w:lang w:eastAsia="en-GB"/>
              </w:rPr>
              <w:t>kit</w:t>
            </w:r>
          </w:p>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Gloves</w:t>
            </w:r>
          </w:p>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Plastic aprons</w:t>
            </w:r>
          </w:p>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Mini skeleton – to demonstrate the anatomy (optional)</w:t>
            </w:r>
          </w:p>
          <w:p w:rsidR="00B22791" w:rsidRPr="00C501FC" w:rsidRDefault="00B22791" w:rsidP="00B22791">
            <w:pPr>
              <w:pStyle w:val="ListParagraph"/>
              <w:numPr>
                <w:ilvl w:val="0"/>
                <w:numId w:val="24"/>
              </w:numPr>
              <w:jc w:val="both"/>
              <w:rPr>
                <w:rFonts w:ascii="Arial" w:eastAsia="Times New Roman" w:hAnsi="Arial" w:cs="Arial"/>
                <w:lang w:eastAsia="en-GB"/>
              </w:rPr>
            </w:pPr>
            <w:r w:rsidRPr="00C501FC">
              <w:rPr>
                <w:rFonts w:ascii="Arial" w:eastAsia="Times New Roman" w:hAnsi="Arial" w:cs="Arial"/>
                <w:lang w:eastAsia="en-GB"/>
              </w:rPr>
              <w:t xml:space="preserve">ECG monitor </w:t>
            </w:r>
          </w:p>
          <w:p w:rsidR="00B22791" w:rsidRPr="00C501FC" w:rsidRDefault="00B22791" w:rsidP="00B22791">
            <w:pPr>
              <w:jc w:val="both"/>
              <w:rPr>
                <w:rFonts w:ascii="Arial" w:eastAsia="Times New Roman" w:hAnsi="Arial" w:cs="Arial"/>
                <w:lang w:eastAsia="en-GB"/>
              </w:rPr>
            </w:pPr>
          </w:p>
          <w:p w:rsidR="00B22791" w:rsidRPr="00C501FC" w:rsidRDefault="00B22791" w:rsidP="00B22791">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B22791" w:rsidRPr="00C501FC" w:rsidRDefault="00B22791" w:rsidP="00B22791">
            <w:pPr>
              <w:pStyle w:val="ListParagraph"/>
              <w:widowControl w:val="0"/>
              <w:numPr>
                <w:ilvl w:val="0"/>
                <w:numId w:val="24"/>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Specific skill station document</w:t>
            </w:r>
          </w:p>
          <w:p w:rsidR="0096664D" w:rsidRPr="00C501FC" w:rsidRDefault="0096664D" w:rsidP="00534FBB">
            <w:pPr>
              <w:jc w:val="both"/>
              <w:rPr>
                <w:rFonts w:ascii="Arial" w:eastAsia="Times New Roman" w:hAnsi="Arial" w:cs="Arial"/>
                <w:lang w:eastAsia="en-GB"/>
              </w:rPr>
            </w:pPr>
          </w:p>
        </w:tc>
      </w:tr>
      <w:tr w:rsidR="0096664D" w:rsidRPr="00C501FC" w:rsidTr="004D5E95">
        <w:trPr>
          <w:cantSplit/>
          <w:trHeight w:val="1134"/>
        </w:trPr>
        <w:tc>
          <w:tcPr>
            <w:tcW w:w="375" w:type="pct"/>
            <w:shd w:val="clear" w:color="auto" w:fill="1B78C8"/>
            <w:textDirection w:val="btLr"/>
          </w:tcPr>
          <w:p w:rsidR="004D5E95" w:rsidRPr="00C501FC" w:rsidRDefault="0096664D" w:rsidP="00B22791">
            <w:pPr>
              <w:ind w:left="113" w:right="113"/>
              <w:jc w:val="center"/>
              <w:rPr>
                <w:rFonts w:ascii="Arial" w:hAnsi="Arial" w:cs="Arial"/>
                <w:color w:val="FFFFFF" w:themeColor="background1"/>
              </w:rPr>
            </w:pPr>
            <w:r w:rsidRPr="00C501FC">
              <w:rPr>
                <w:rFonts w:ascii="Arial" w:hAnsi="Arial" w:cs="Arial"/>
                <w:color w:val="FFFFFF" w:themeColor="background1"/>
              </w:rPr>
              <w:t>BLS</w:t>
            </w:r>
            <w:r w:rsidR="004D5E95" w:rsidRPr="00C501FC">
              <w:rPr>
                <w:rFonts w:ascii="Arial" w:hAnsi="Arial" w:cs="Arial"/>
                <w:color w:val="FFFFFF" w:themeColor="background1"/>
              </w:rPr>
              <w:t xml:space="preserve"> </w:t>
            </w:r>
          </w:p>
          <w:p w:rsidR="0096664D" w:rsidRPr="00C501FC" w:rsidRDefault="004D5E95" w:rsidP="00B22791">
            <w:pPr>
              <w:ind w:left="113" w:right="113"/>
              <w:jc w:val="center"/>
              <w:rPr>
                <w:rFonts w:ascii="Arial" w:hAnsi="Arial" w:cs="Arial"/>
                <w:color w:val="auto"/>
              </w:rPr>
            </w:pPr>
            <w:r w:rsidRPr="00C501FC">
              <w:rPr>
                <w:rFonts w:ascii="Arial" w:hAnsi="Arial" w:cs="Arial"/>
                <w:color w:val="FFFFFF" w:themeColor="background1"/>
              </w:rPr>
              <w:t>(4 stations)</w:t>
            </w:r>
          </w:p>
        </w:tc>
        <w:tc>
          <w:tcPr>
            <w:tcW w:w="2280" w:type="pct"/>
          </w:tcPr>
          <w:p w:rsidR="0096664D" w:rsidRPr="00C501FC" w:rsidRDefault="0096664D" w:rsidP="00B22791">
            <w:pPr>
              <w:pStyle w:val="ListParagraph"/>
              <w:numPr>
                <w:ilvl w:val="0"/>
                <w:numId w:val="24"/>
              </w:numPr>
              <w:suppressAutoHyphens/>
              <w:spacing w:line="240" w:lineRule="atLeast"/>
              <w:jc w:val="both"/>
              <w:rPr>
                <w:rFonts w:ascii="Arial" w:hAnsi="Arial" w:cs="Arial"/>
                <w:spacing w:val="-3"/>
              </w:rPr>
            </w:pPr>
            <w:r w:rsidRPr="00C501FC">
              <w:rPr>
                <w:rFonts w:ascii="Arial" w:hAnsi="Arial" w:cs="Arial"/>
                <w:spacing w:val="-3"/>
              </w:rPr>
              <w:t>BLS manikin’s infant &amp; child</w:t>
            </w:r>
            <w:r w:rsidRPr="00C501FC">
              <w:rPr>
                <w:rFonts w:ascii="Arial" w:hAnsi="Arial" w:cs="Arial"/>
                <w:spacing w:val="-3"/>
              </w:rPr>
              <w:tab/>
            </w:r>
            <w:r w:rsidRPr="00C501FC">
              <w:rPr>
                <w:rFonts w:ascii="Arial" w:hAnsi="Arial" w:cs="Arial"/>
                <w:spacing w:val="-3"/>
              </w:rPr>
              <w:tab/>
            </w:r>
          </w:p>
          <w:p w:rsidR="0096664D" w:rsidRPr="00C501FC" w:rsidRDefault="0096664D" w:rsidP="00B22791">
            <w:pPr>
              <w:pStyle w:val="ListParagraph"/>
              <w:numPr>
                <w:ilvl w:val="0"/>
                <w:numId w:val="24"/>
              </w:numPr>
              <w:suppressAutoHyphens/>
              <w:spacing w:line="240" w:lineRule="atLeast"/>
              <w:jc w:val="both"/>
              <w:rPr>
                <w:rFonts w:ascii="Arial" w:hAnsi="Arial" w:cs="Arial"/>
                <w:spacing w:val="-3"/>
              </w:rPr>
            </w:pPr>
            <w:r w:rsidRPr="00C501FC">
              <w:rPr>
                <w:rFonts w:ascii="Arial" w:hAnsi="Arial" w:cs="Arial"/>
                <w:spacing w:val="-3"/>
              </w:rPr>
              <w:t>Tissues (box) x 2</w:t>
            </w:r>
          </w:p>
          <w:p w:rsidR="0096664D" w:rsidRPr="00C501FC" w:rsidRDefault="0096664D" w:rsidP="00B22791">
            <w:pPr>
              <w:pStyle w:val="ListParagraph"/>
              <w:numPr>
                <w:ilvl w:val="0"/>
                <w:numId w:val="24"/>
              </w:numPr>
              <w:suppressAutoHyphens/>
              <w:spacing w:line="240" w:lineRule="atLeast"/>
              <w:jc w:val="both"/>
              <w:rPr>
                <w:rFonts w:ascii="Arial" w:hAnsi="Arial" w:cs="Arial"/>
                <w:spacing w:val="-3"/>
              </w:rPr>
            </w:pPr>
            <w:r w:rsidRPr="00C501FC">
              <w:rPr>
                <w:rFonts w:ascii="Arial" w:hAnsi="Arial" w:cs="Arial"/>
                <w:spacing w:val="-3"/>
              </w:rPr>
              <w:t>Antibacterial wipes x 2</w:t>
            </w:r>
          </w:p>
          <w:p w:rsidR="0096664D" w:rsidRPr="00C501FC" w:rsidRDefault="0096664D" w:rsidP="00B22791">
            <w:pPr>
              <w:pStyle w:val="ListParagraph"/>
              <w:numPr>
                <w:ilvl w:val="0"/>
                <w:numId w:val="24"/>
              </w:numPr>
              <w:suppressAutoHyphens/>
              <w:spacing w:line="240" w:lineRule="atLeast"/>
              <w:rPr>
                <w:rFonts w:ascii="Arial" w:hAnsi="Arial" w:cs="Arial"/>
                <w:spacing w:val="-3"/>
              </w:rPr>
            </w:pPr>
            <w:r w:rsidRPr="00C501FC">
              <w:rPr>
                <w:rFonts w:ascii="Arial" w:hAnsi="Arial" w:cs="Arial"/>
                <w:spacing w:val="-3"/>
              </w:rPr>
              <w:t>Monitor-defibrillator with appropriate pads</w:t>
            </w:r>
            <w:r w:rsidR="00B22791" w:rsidRPr="00C501FC">
              <w:rPr>
                <w:rFonts w:ascii="Arial" w:hAnsi="Arial" w:cs="Arial"/>
                <w:spacing w:val="-3"/>
              </w:rPr>
              <w:t xml:space="preserve"> </w:t>
            </w:r>
            <w:r w:rsidRPr="00C501FC">
              <w:rPr>
                <w:rFonts w:ascii="Arial" w:hAnsi="Arial" w:cs="Arial"/>
                <w:spacing w:val="-3"/>
              </w:rPr>
              <w:t>(paddles if appropriate for environment)</w:t>
            </w:r>
          </w:p>
        </w:tc>
        <w:tc>
          <w:tcPr>
            <w:tcW w:w="2345" w:type="pct"/>
          </w:tcPr>
          <w:p w:rsidR="00B22791" w:rsidRPr="00C501FC" w:rsidRDefault="00B22791" w:rsidP="00B22791">
            <w:pPr>
              <w:suppressAutoHyphens/>
              <w:spacing w:line="240" w:lineRule="atLeast"/>
              <w:jc w:val="both"/>
              <w:rPr>
                <w:rFonts w:ascii="Arial" w:hAnsi="Arial" w:cs="Arial"/>
                <w:spacing w:val="-3"/>
              </w:rPr>
            </w:pPr>
            <w:r w:rsidRPr="00C501FC">
              <w:rPr>
                <w:rFonts w:ascii="Arial" w:hAnsi="Arial" w:cs="Arial"/>
                <w:spacing w:val="-3"/>
              </w:rPr>
              <w:t>Heartsim and interface x 2</w:t>
            </w:r>
          </w:p>
          <w:p w:rsidR="00B22791" w:rsidRPr="00C501FC" w:rsidRDefault="00B22791" w:rsidP="00B22791">
            <w:pPr>
              <w:suppressAutoHyphens/>
              <w:spacing w:line="240" w:lineRule="atLeast"/>
              <w:jc w:val="both"/>
              <w:rPr>
                <w:rFonts w:ascii="Arial" w:hAnsi="Arial" w:cs="Arial"/>
                <w:spacing w:val="-3"/>
              </w:rPr>
            </w:pPr>
            <w:r w:rsidRPr="00C501FC">
              <w:rPr>
                <w:rFonts w:ascii="Arial" w:hAnsi="Arial" w:cs="Arial"/>
                <w:spacing w:val="-3"/>
              </w:rPr>
              <w:t>Electrodes</w:t>
            </w:r>
          </w:p>
          <w:p w:rsidR="00B22791" w:rsidRPr="00C501FC" w:rsidRDefault="00B22791" w:rsidP="00B22791">
            <w:pPr>
              <w:widowControl w:val="0"/>
              <w:tabs>
                <w:tab w:val="left" w:pos="2296"/>
              </w:tabs>
              <w:autoSpaceDE w:val="0"/>
              <w:autoSpaceDN w:val="0"/>
              <w:adjustRightInd w:val="0"/>
              <w:rPr>
                <w:rFonts w:ascii="Arial" w:hAnsi="Arial" w:cs="Arial"/>
                <w:color w:val="2F70C8"/>
                <w:lang w:val="en-US"/>
              </w:rPr>
            </w:pPr>
          </w:p>
          <w:p w:rsidR="00B22791" w:rsidRPr="00C501FC" w:rsidRDefault="00B22791" w:rsidP="00B22791">
            <w:pPr>
              <w:widowControl w:val="0"/>
              <w:tabs>
                <w:tab w:val="left" w:pos="2296"/>
              </w:tabs>
              <w:autoSpaceDE w:val="0"/>
              <w:autoSpaceDN w:val="0"/>
              <w:adjustRightInd w:val="0"/>
              <w:rPr>
                <w:rFonts w:ascii="Arial" w:hAnsi="Arial" w:cs="Arial"/>
                <w:b/>
                <w:color w:val="2F70C8"/>
                <w:lang w:val="en-US"/>
              </w:rPr>
            </w:pPr>
            <w:r w:rsidRPr="00C501FC">
              <w:rPr>
                <w:rFonts w:ascii="Arial" w:hAnsi="Arial" w:cs="Arial"/>
                <w:b/>
                <w:color w:val="2F70C8"/>
                <w:lang w:val="en-US"/>
              </w:rPr>
              <w:t xml:space="preserve">REFERENCE DOCUMENTS: </w:t>
            </w:r>
          </w:p>
          <w:p w:rsidR="00B22791" w:rsidRPr="00C501FC" w:rsidRDefault="00B22791" w:rsidP="00B22791">
            <w:pPr>
              <w:pStyle w:val="ListParagraph"/>
              <w:widowControl w:val="0"/>
              <w:numPr>
                <w:ilvl w:val="0"/>
                <w:numId w:val="24"/>
              </w:numPr>
              <w:tabs>
                <w:tab w:val="left" w:pos="2296"/>
              </w:tabs>
              <w:autoSpaceDE w:val="0"/>
              <w:autoSpaceDN w:val="0"/>
              <w:adjustRightInd w:val="0"/>
              <w:rPr>
                <w:rFonts w:ascii="Arial" w:eastAsia="Times New Roman" w:hAnsi="Arial" w:cs="Arial"/>
                <w:lang w:val="en-US"/>
              </w:rPr>
            </w:pPr>
            <w:r w:rsidRPr="00C501FC">
              <w:rPr>
                <w:rFonts w:ascii="Arial" w:eastAsia="Times New Roman" w:hAnsi="Arial" w:cs="Arial"/>
                <w:lang w:val="en-US"/>
              </w:rPr>
              <w:t>Specific skill station document</w:t>
            </w:r>
          </w:p>
          <w:p w:rsidR="0096664D" w:rsidRPr="00C501FC" w:rsidRDefault="0096664D" w:rsidP="00534FBB">
            <w:pPr>
              <w:suppressAutoHyphens/>
              <w:spacing w:line="240" w:lineRule="atLeast"/>
              <w:jc w:val="both"/>
              <w:rPr>
                <w:rFonts w:ascii="Arial" w:hAnsi="Arial" w:cs="Arial"/>
                <w:spacing w:val="-3"/>
              </w:rPr>
            </w:pPr>
          </w:p>
        </w:tc>
      </w:tr>
    </w:tbl>
    <w:p w:rsidR="00446A93" w:rsidRPr="00C501FC" w:rsidRDefault="00446A93" w:rsidP="00446A93">
      <w:pPr>
        <w:widowControl w:val="0"/>
        <w:tabs>
          <w:tab w:val="left" w:pos="2296"/>
        </w:tabs>
        <w:autoSpaceDE w:val="0"/>
        <w:autoSpaceDN w:val="0"/>
        <w:adjustRightInd w:val="0"/>
        <w:rPr>
          <w:rFonts w:ascii="Arial" w:hAnsi="Arial" w:cs="Arial"/>
          <w:szCs w:val="20"/>
          <w:lang w:val="en-US"/>
        </w:rPr>
      </w:pPr>
    </w:p>
    <w:p w:rsidR="00B74A1C" w:rsidRPr="00C501FC" w:rsidRDefault="00B74A1C">
      <w:pPr>
        <w:rPr>
          <w:rFonts w:ascii="Arial" w:hAnsi="Arial" w:cs="Arial"/>
        </w:rPr>
      </w:pPr>
    </w:p>
    <w:sectPr w:rsidR="00B74A1C" w:rsidRPr="00C501FC" w:rsidSect="00446A93">
      <w:headerReference w:type="default" r:id="rId9"/>
      <w:footerReference w:type="default" r:id="rId10"/>
      <w:pgSz w:w="11906" w:h="16838"/>
      <w:pgMar w:top="1985" w:right="1440" w:bottom="1135" w:left="567" w:header="708"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93" w:rsidRDefault="00446A93" w:rsidP="00446A93">
      <w:r>
        <w:separator/>
      </w:r>
    </w:p>
  </w:endnote>
  <w:endnote w:type="continuationSeparator" w:id="0">
    <w:p w:rsidR="00446A93" w:rsidRDefault="00446A93" w:rsidP="0044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ridien-Roman">
    <w:altName w:val="Cambri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3" w:rsidRPr="00C501FC" w:rsidRDefault="00446A93" w:rsidP="00446A93">
    <w:pPr>
      <w:pStyle w:val="Footer"/>
      <w:ind w:right="-733"/>
      <w:rPr>
        <w:rFonts w:ascii="Arial" w:hAnsi="Arial" w:cs="Arial"/>
        <w:szCs w:val="16"/>
      </w:rPr>
    </w:pPr>
    <w:r w:rsidRPr="00C501FC">
      <w:rPr>
        <w:rFonts w:ascii="Arial" w:hAnsi="Arial" w:cs="Arial"/>
        <w:szCs w:val="16"/>
      </w:rPr>
      <w:t xml:space="preserve">Page </w:t>
    </w:r>
    <w:r w:rsidRPr="00C501FC">
      <w:rPr>
        <w:rFonts w:ascii="Arial" w:hAnsi="Arial" w:cs="Arial"/>
        <w:b/>
        <w:szCs w:val="16"/>
      </w:rPr>
      <w:fldChar w:fldCharType="begin"/>
    </w:r>
    <w:r w:rsidRPr="00C501FC">
      <w:rPr>
        <w:rFonts w:ascii="Arial" w:hAnsi="Arial" w:cs="Arial"/>
        <w:b/>
        <w:szCs w:val="16"/>
      </w:rPr>
      <w:instrText xml:space="preserve"> PAGE  \* Arabic  \* MERGEFORMAT </w:instrText>
    </w:r>
    <w:r w:rsidRPr="00C501FC">
      <w:rPr>
        <w:rFonts w:ascii="Arial" w:hAnsi="Arial" w:cs="Arial"/>
        <w:b/>
        <w:szCs w:val="16"/>
      </w:rPr>
      <w:fldChar w:fldCharType="separate"/>
    </w:r>
    <w:r w:rsidR="00C501FC">
      <w:rPr>
        <w:rFonts w:ascii="Arial" w:hAnsi="Arial" w:cs="Arial"/>
        <w:b/>
        <w:noProof/>
        <w:szCs w:val="16"/>
      </w:rPr>
      <w:t>1</w:t>
    </w:r>
    <w:r w:rsidRPr="00C501FC">
      <w:rPr>
        <w:rFonts w:ascii="Arial" w:hAnsi="Arial" w:cs="Arial"/>
        <w:b/>
        <w:szCs w:val="16"/>
      </w:rPr>
      <w:fldChar w:fldCharType="end"/>
    </w:r>
    <w:r w:rsidRPr="00C501FC">
      <w:rPr>
        <w:rFonts w:ascii="Arial" w:hAnsi="Arial" w:cs="Arial"/>
        <w:szCs w:val="16"/>
      </w:rPr>
      <w:t xml:space="preserve"> of </w:t>
    </w:r>
    <w:r w:rsidRPr="00C501FC">
      <w:rPr>
        <w:rFonts w:ascii="Arial" w:hAnsi="Arial" w:cs="Arial"/>
        <w:b/>
        <w:szCs w:val="16"/>
      </w:rPr>
      <w:fldChar w:fldCharType="begin"/>
    </w:r>
    <w:r w:rsidRPr="00C501FC">
      <w:rPr>
        <w:rFonts w:ascii="Arial" w:hAnsi="Arial" w:cs="Arial"/>
        <w:b/>
        <w:szCs w:val="16"/>
      </w:rPr>
      <w:instrText xml:space="preserve"> NUMPAGES  \* Arabic  \* MERGEFORMAT </w:instrText>
    </w:r>
    <w:r w:rsidRPr="00C501FC">
      <w:rPr>
        <w:rFonts w:ascii="Arial" w:hAnsi="Arial" w:cs="Arial"/>
        <w:b/>
        <w:szCs w:val="16"/>
      </w:rPr>
      <w:fldChar w:fldCharType="separate"/>
    </w:r>
    <w:r w:rsidR="00C501FC">
      <w:rPr>
        <w:rFonts w:ascii="Arial" w:hAnsi="Arial" w:cs="Arial"/>
        <w:b/>
        <w:noProof/>
        <w:szCs w:val="16"/>
      </w:rPr>
      <w:t>6</w:t>
    </w:r>
    <w:r w:rsidRPr="00C501FC">
      <w:rPr>
        <w:rFonts w:ascii="Arial" w:hAnsi="Arial" w:cs="Arial"/>
        <w:b/>
        <w:szCs w:val="16"/>
      </w:rPr>
      <w:fldChar w:fldCharType="end"/>
    </w:r>
  </w:p>
  <w:p w:rsidR="00446A93" w:rsidRPr="00C501FC" w:rsidRDefault="00446A93" w:rsidP="00446A93">
    <w:pPr>
      <w:pStyle w:val="Footer"/>
      <w:ind w:right="-733"/>
      <w:rPr>
        <w:rFonts w:ascii="Arial" w:hAnsi="Arial" w:cs="Arial"/>
        <w:szCs w:val="16"/>
      </w:rPr>
    </w:pPr>
    <w:r w:rsidRPr="00C501FC">
      <w:rPr>
        <w:rFonts w:ascii="Arial" w:hAnsi="Arial" w:cs="Arial"/>
        <w:szCs w:val="16"/>
      </w:rPr>
      <w:t>©ALSG</w:t>
    </w:r>
    <w:r w:rsidR="002D4AD3" w:rsidRPr="00C501FC">
      <w:rPr>
        <w:rFonts w:ascii="Arial" w:hAnsi="Arial" w:cs="Arial"/>
        <w:szCs w:val="16"/>
      </w:rPr>
      <w:t xml:space="preserve"> 201</w:t>
    </w:r>
    <w:r w:rsidR="006A524B" w:rsidRPr="00C501FC">
      <w:rPr>
        <w:rFonts w:ascii="Arial" w:hAnsi="Arial" w:cs="Arial"/>
        <w:szCs w:val="16"/>
      </w:rPr>
      <w:t>5</w:t>
    </w:r>
    <w:r w:rsidR="002D4AD3" w:rsidRPr="00C501FC">
      <w:rPr>
        <w:rFonts w:ascii="Arial" w:hAnsi="Arial" w:cs="Arial"/>
        <w:szCs w:val="16"/>
      </w:rPr>
      <w:t>:</w:t>
    </w:r>
    <w:r w:rsidR="006A524B" w:rsidRPr="00C501FC">
      <w:rPr>
        <w:rFonts w:ascii="Arial" w:hAnsi="Arial" w:cs="Arial"/>
        <w:szCs w:val="16"/>
      </w:rPr>
      <w:t xml:space="preserve"> APLS 6e</w:t>
    </w:r>
  </w:p>
  <w:p w:rsidR="00446A93" w:rsidRPr="00C501FC" w:rsidRDefault="00C74299" w:rsidP="00C74299">
    <w:pPr>
      <w:pStyle w:val="Footer"/>
      <w:ind w:right="-733"/>
      <w:rPr>
        <w:rFonts w:ascii="Arial" w:hAnsi="Arial" w:cs="Arial"/>
      </w:rPr>
    </w:pPr>
    <w:r w:rsidRPr="00C501FC">
      <w:rPr>
        <w:rFonts w:ascii="Arial" w:hAnsi="Arial" w:cs="Arial"/>
        <w:szCs w:val="16"/>
      </w:rPr>
      <w:fldChar w:fldCharType="begin"/>
    </w:r>
    <w:r w:rsidRPr="00C501FC">
      <w:rPr>
        <w:rFonts w:ascii="Arial" w:hAnsi="Arial" w:cs="Arial"/>
        <w:szCs w:val="16"/>
      </w:rPr>
      <w:instrText xml:space="preserve"> FILENAME  \* Lower  \* MERGEFORMAT </w:instrText>
    </w:r>
    <w:r w:rsidRPr="00C501FC">
      <w:rPr>
        <w:rFonts w:ascii="Arial" w:hAnsi="Arial" w:cs="Arial"/>
        <w:szCs w:val="16"/>
      </w:rPr>
      <w:fldChar w:fldCharType="separate"/>
    </w:r>
    <w:r w:rsidR="00793D69" w:rsidRPr="00C501FC">
      <w:rPr>
        <w:rFonts w:ascii="Arial" w:hAnsi="Arial" w:cs="Arial"/>
        <w:noProof/>
        <w:szCs w:val="16"/>
      </w:rPr>
      <w:t>00_ref_equipment_list_6e_feb16</w:t>
    </w:r>
    <w:r w:rsidRPr="00C501FC">
      <w:rP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93" w:rsidRDefault="00446A93" w:rsidP="00446A93">
      <w:r>
        <w:separator/>
      </w:r>
    </w:p>
  </w:footnote>
  <w:footnote w:type="continuationSeparator" w:id="0">
    <w:p w:rsidR="00446A93" w:rsidRDefault="00446A93" w:rsidP="00446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3" w:rsidRDefault="00446A93" w:rsidP="002D4AD3">
    <w:pPr>
      <w:pStyle w:val="Header"/>
      <w:tabs>
        <w:tab w:val="left" w:pos="6237"/>
      </w:tabs>
    </w:pPr>
    <w:r>
      <w:rPr>
        <w:noProof/>
        <w:lang w:eastAsia="en-GB"/>
      </w:rPr>
      <w:drawing>
        <wp:anchor distT="0" distB="0" distL="114300" distR="114300" simplePos="0" relativeHeight="251659264" behindDoc="1" locked="0" layoutInCell="1" allowOverlap="1" wp14:anchorId="0FA00F0E" wp14:editId="0A6E4C01">
          <wp:simplePos x="0" y="0"/>
          <wp:positionH relativeFrom="column">
            <wp:posOffset>5349240</wp:posOffset>
          </wp:positionH>
          <wp:positionV relativeFrom="paragraph">
            <wp:posOffset>-147320</wp:posOffset>
          </wp:positionV>
          <wp:extent cx="1550670" cy="754380"/>
          <wp:effectExtent l="0" t="0" r="0" b="7620"/>
          <wp:wrapNone/>
          <wp:docPr id="1" name="Picture 1"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srcRect/>
                  <a:stretch>
                    <a:fillRect/>
                  </a:stretch>
                </pic:blipFill>
                <pic:spPr bwMode="auto">
                  <a:xfrm>
                    <a:off x="0" y="0"/>
                    <a:ext cx="1550670" cy="7543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C4F8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2">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9C1750D"/>
    <w:multiLevelType w:val="hybridMultilevel"/>
    <w:tmpl w:val="896C55EC"/>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57DA2"/>
    <w:multiLevelType w:val="hybridMultilevel"/>
    <w:tmpl w:val="0A104E2C"/>
    <w:lvl w:ilvl="0" w:tplc="3FD8B640">
      <w:start w:val="1"/>
      <w:numFmt w:val="bullet"/>
      <w:lvlText w:val=""/>
      <w:lvlJc w:val="left"/>
      <w:pPr>
        <w:ind w:left="720" w:hanging="360"/>
      </w:pPr>
      <w:rPr>
        <w:rFonts w:ascii="Symbol" w:hAnsi="Symbol" w:hint="default"/>
        <w:color w:val="2F70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50A2B"/>
    <w:multiLevelType w:val="hybridMultilevel"/>
    <w:tmpl w:val="F020BC2A"/>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274"/>
    <w:multiLevelType w:val="hybridMultilevel"/>
    <w:tmpl w:val="F03CEDA6"/>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E500B8"/>
    <w:multiLevelType w:val="hybridMultilevel"/>
    <w:tmpl w:val="76760B5E"/>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035DF4"/>
    <w:multiLevelType w:val="hybridMultilevel"/>
    <w:tmpl w:val="4E80D4F6"/>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0F08BF"/>
    <w:multiLevelType w:val="hybridMultilevel"/>
    <w:tmpl w:val="DE7E2D52"/>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361E67"/>
    <w:multiLevelType w:val="hybridMultilevel"/>
    <w:tmpl w:val="09600598"/>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305950"/>
    <w:multiLevelType w:val="hybridMultilevel"/>
    <w:tmpl w:val="3042DE58"/>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832200"/>
    <w:multiLevelType w:val="hybridMultilevel"/>
    <w:tmpl w:val="1BA619CC"/>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DA1CF3"/>
    <w:multiLevelType w:val="hybridMultilevel"/>
    <w:tmpl w:val="B28E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80CCC"/>
    <w:multiLevelType w:val="hybridMultilevel"/>
    <w:tmpl w:val="0E8C50AE"/>
    <w:lvl w:ilvl="0" w:tplc="992A8C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DF15C3"/>
    <w:multiLevelType w:val="hybridMultilevel"/>
    <w:tmpl w:val="4376994C"/>
    <w:lvl w:ilvl="0" w:tplc="08090001">
      <w:start w:val="1"/>
      <w:numFmt w:val="bullet"/>
      <w:pStyle w:val="ALS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E1C35"/>
    <w:multiLevelType w:val="hybridMultilevel"/>
    <w:tmpl w:val="BD4E0B4E"/>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BB235A"/>
    <w:multiLevelType w:val="hybridMultilevel"/>
    <w:tmpl w:val="8B8852A6"/>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631383"/>
    <w:multiLevelType w:val="hybridMultilevel"/>
    <w:tmpl w:val="54966CFE"/>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68430F"/>
    <w:multiLevelType w:val="hybridMultilevel"/>
    <w:tmpl w:val="CE1EE380"/>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4C7EB9"/>
    <w:multiLevelType w:val="hybridMultilevel"/>
    <w:tmpl w:val="0F9AEFCE"/>
    <w:lvl w:ilvl="0" w:tplc="03DEB3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F85F97"/>
    <w:multiLevelType w:val="hybridMultilevel"/>
    <w:tmpl w:val="10423284"/>
    <w:lvl w:ilvl="0" w:tplc="03DEB3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2"/>
  </w:num>
  <w:num w:numId="4">
    <w:abstractNumId w:val="2"/>
  </w:num>
  <w:num w:numId="5">
    <w:abstractNumId w:val="1"/>
  </w:num>
  <w:num w:numId="6">
    <w:abstractNumId w:val="1"/>
  </w:num>
  <w:num w:numId="7">
    <w:abstractNumId w:val="0"/>
  </w:num>
  <w:num w:numId="8">
    <w:abstractNumId w:val="4"/>
  </w:num>
  <w:num w:numId="9">
    <w:abstractNumId w:val="14"/>
  </w:num>
  <w:num w:numId="10">
    <w:abstractNumId w:val="13"/>
  </w:num>
  <w:num w:numId="11">
    <w:abstractNumId w:val="6"/>
  </w:num>
  <w:num w:numId="12">
    <w:abstractNumId w:val="7"/>
  </w:num>
  <w:num w:numId="13">
    <w:abstractNumId w:val="9"/>
  </w:num>
  <w:num w:numId="14">
    <w:abstractNumId w:val="21"/>
  </w:num>
  <w:num w:numId="15">
    <w:abstractNumId w:val="18"/>
  </w:num>
  <w:num w:numId="16">
    <w:abstractNumId w:val="20"/>
  </w:num>
  <w:num w:numId="17">
    <w:abstractNumId w:val="12"/>
  </w:num>
  <w:num w:numId="18">
    <w:abstractNumId w:val="11"/>
  </w:num>
  <w:num w:numId="19">
    <w:abstractNumId w:val="3"/>
  </w:num>
  <w:num w:numId="20">
    <w:abstractNumId w:val="16"/>
  </w:num>
  <w:num w:numId="21">
    <w:abstractNumId w:val="8"/>
  </w:num>
  <w:num w:numId="22">
    <w:abstractNumId w:val="5"/>
  </w:num>
  <w:num w:numId="23">
    <w:abstractNumId w:val="19"/>
  </w:num>
  <w:num w:numId="24">
    <w:abstractNumId w:val="1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93"/>
    <w:rsid w:val="0002259B"/>
    <w:rsid w:val="00041407"/>
    <w:rsid w:val="000435CF"/>
    <w:rsid w:val="000979B8"/>
    <w:rsid w:val="000C6B55"/>
    <w:rsid w:val="00135FA4"/>
    <w:rsid w:val="001E714E"/>
    <w:rsid w:val="002B6569"/>
    <w:rsid w:val="002C1305"/>
    <w:rsid w:val="002C305C"/>
    <w:rsid w:val="002D4AD3"/>
    <w:rsid w:val="00344039"/>
    <w:rsid w:val="003C06D3"/>
    <w:rsid w:val="003E5746"/>
    <w:rsid w:val="00446A93"/>
    <w:rsid w:val="004D5E95"/>
    <w:rsid w:val="00534FBB"/>
    <w:rsid w:val="005C401F"/>
    <w:rsid w:val="006A524B"/>
    <w:rsid w:val="006C0E2C"/>
    <w:rsid w:val="00783EEF"/>
    <w:rsid w:val="00793D69"/>
    <w:rsid w:val="008B1336"/>
    <w:rsid w:val="0096664D"/>
    <w:rsid w:val="00971B22"/>
    <w:rsid w:val="00994A8A"/>
    <w:rsid w:val="009C4B82"/>
    <w:rsid w:val="009F65E4"/>
    <w:rsid w:val="00B145C5"/>
    <w:rsid w:val="00B22791"/>
    <w:rsid w:val="00B74A1C"/>
    <w:rsid w:val="00B759FE"/>
    <w:rsid w:val="00B92469"/>
    <w:rsid w:val="00BA4E31"/>
    <w:rsid w:val="00BF704C"/>
    <w:rsid w:val="00C202D9"/>
    <w:rsid w:val="00C30044"/>
    <w:rsid w:val="00C46AD7"/>
    <w:rsid w:val="00C501FC"/>
    <w:rsid w:val="00C74299"/>
    <w:rsid w:val="00DB49E3"/>
    <w:rsid w:val="00E0736D"/>
    <w:rsid w:val="00E56AE0"/>
    <w:rsid w:val="00EB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524B"/>
    <w:rPr>
      <w:noProof/>
      <w:color w:val="222221"/>
      <w:sz w:val="24"/>
      <w:szCs w:val="24"/>
    </w:rPr>
  </w:style>
  <w:style w:type="paragraph" w:styleId="Heading1">
    <w:name w:val="heading 1"/>
    <w:aliases w:val="ALSG Heading 1"/>
    <w:next w:val="Normal"/>
    <w:link w:val="Heading1Char"/>
    <w:uiPriority w:val="9"/>
    <w:qFormat/>
    <w:rsid w:val="006A524B"/>
    <w:pPr>
      <w:keepNext/>
      <w:spacing w:before="240" w:after="60"/>
      <w:outlineLvl w:val="0"/>
    </w:pPr>
    <w:rPr>
      <w:rFonts w:eastAsia="Times New Roman"/>
      <w:b/>
      <w:bCs/>
      <w:color w:val="2F70C8"/>
      <w:kern w:val="32"/>
      <w:sz w:val="64"/>
      <w:szCs w:val="32"/>
    </w:rPr>
  </w:style>
  <w:style w:type="paragraph" w:styleId="Heading2">
    <w:name w:val="heading 2"/>
    <w:aliases w:val="ALSG KTO Heading"/>
    <w:basedOn w:val="Normal"/>
    <w:next w:val="Normal"/>
    <w:link w:val="Heading2Char"/>
    <w:uiPriority w:val="9"/>
    <w:semiHidden/>
    <w:unhideWhenUsed/>
    <w:qFormat/>
    <w:rsid w:val="006A524B"/>
    <w:pPr>
      <w:keepNext/>
      <w:widowControl w:val="0"/>
      <w:autoSpaceDE w:val="0"/>
      <w:autoSpaceDN w:val="0"/>
      <w:adjustRightInd w:val="0"/>
      <w:spacing w:before="240" w:after="60"/>
      <w:outlineLvl w:val="1"/>
    </w:pPr>
    <w:rPr>
      <w:rFonts w:eastAsiaTheme="majorEastAsia" w:cstheme="majorBidi"/>
      <w:b/>
      <w:bCs/>
      <w:iCs/>
      <w:noProof w:val="0"/>
      <w:color w:val="FFFFFF"/>
      <w:sz w:val="56"/>
      <w:szCs w:val="28"/>
      <w:lang w:val="en-US"/>
    </w:rPr>
  </w:style>
  <w:style w:type="paragraph" w:styleId="Heading6">
    <w:name w:val="heading 6"/>
    <w:basedOn w:val="Normal"/>
    <w:next w:val="Normal"/>
    <w:link w:val="Heading6Char"/>
    <w:uiPriority w:val="9"/>
    <w:semiHidden/>
    <w:unhideWhenUsed/>
    <w:qFormat/>
    <w:rsid w:val="006A524B"/>
    <w:pPr>
      <w:widowControl w:val="0"/>
      <w:autoSpaceDE w:val="0"/>
      <w:autoSpaceDN w:val="0"/>
      <w:adjustRightInd w:val="0"/>
      <w:spacing w:before="240" w:after="60"/>
      <w:outlineLvl w:val="5"/>
    </w:pPr>
    <w:rPr>
      <w:rFonts w:ascii="Calibri" w:eastAsia="Times New Roman" w:hAnsi="Calibri"/>
      <w:b/>
      <w:bCs/>
      <w:noProof w:val="0"/>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SG Header"/>
    <w:basedOn w:val="Normal"/>
    <w:link w:val="HeaderChar"/>
    <w:uiPriority w:val="99"/>
    <w:unhideWhenUsed/>
    <w:qFormat/>
    <w:rsid w:val="006A524B"/>
    <w:pPr>
      <w:widowControl w:val="0"/>
      <w:tabs>
        <w:tab w:val="center" w:pos="4513"/>
        <w:tab w:val="right" w:pos="9026"/>
      </w:tabs>
      <w:autoSpaceDE w:val="0"/>
      <w:autoSpaceDN w:val="0"/>
      <w:adjustRightInd w:val="0"/>
      <w:jc w:val="right"/>
    </w:pPr>
    <w:rPr>
      <w:noProof w:val="0"/>
      <w:color w:val="auto"/>
      <w:sz w:val="16"/>
      <w:szCs w:val="20"/>
    </w:rPr>
  </w:style>
  <w:style w:type="character" w:customStyle="1" w:styleId="HeaderChar">
    <w:name w:val="Header Char"/>
    <w:aliases w:val="ALSG Header Char"/>
    <w:basedOn w:val="DefaultParagraphFont"/>
    <w:link w:val="Header"/>
    <w:uiPriority w:val="99"/>
    <w:rsid w:val="006A524B"/>
    <w:rPr>
      <w:sz w:val="16"/>
    </w:rPr>
  </w:style>
  <w:style w:type="paragraph" w:styleId="Footer">
    <w:name w:val="footer"/>
    <w:aliases w:val="ALSG Footer"/>
    <w:basedOn w:val="Normal"/>
    <w:link w:val="FooterChar"/>
    <w:uiPriority w:val="99"/>
    <w:unhideWhenUsed/>
    <w:qFormat/>
    <w:rsid w:val="006A524B"/>
    <w:pPr>
      <w:widowControl w:val="0"/>
      <w:tabs>
        <w:tab w:val="center" w:pos="4513"/>
        <w:tab w:val="right" w:pos="9026"/>
      </w:tabs>
      <w:autoSpaceDE w:val="0"/>
      <w:autoSpaceDN w:val="0"/>
      <w:adjustRightInd w:val="0"/>
      <w:jc w:val="right"/>
    </w:pPr>
    <w:rPr>
      <w:noProof w:val="0"/>
      <w:color w:val="auto"/>
      <w:sz w:val="16"/>
      <w:szCs w:val="20"/>
    </w:rPr>
  </w:style>
  <w:style w:type="character" w:customStyle="1" w:styleId="FooterChar">
    <w:name w:val="Footer Char"/>
    <w:aliases w:val="ALSG Footer Char"/>
    <w:basedOn w:val="DefaultParagraphFont"/>
    <w:link w:val="Footer"/>
    <w:uiPriority w:val="99"/>
    <w:rsid w:val="006A524B"/>
    <w:rPr>
      <w:sz w:val="16"/>
    </w:rPr>
  </w:style>
  <w:style w:type="paragraph" w:customStyle="1" w:styleId="ALSGHeading2">
    <w:name w:val="ALSG Heading 2"/>
    <w:basedOn w:val="Heading2"/>
    <w:next w:val="BodyText"/>
    <w:qFormat/>
    <w:rsid w:val="006A524B"/>
    <w:rPr>
      <w:rFonts w:eastAsia="Times New Roman" w:cs="Times New Roman"/>
      <w:iCs w:val="0"/>
      <w:color w:val="2F70C8"/>
      <w:sz w:val="28"/>
    </w:rPr>
  </w:style>
  <w:style w:type="character" w:customStyle="1" w:styleId="Heading2Char">
    <w:name w:val="Heading 2 Char"/>
    <w:aliases w:val="ALSG KTO Heading Char"/>
    <w:basedOn w:val="DefaultParagraphFont"/>
    <w:link w:val="Heading2"/>
    <w:uiPriority w:val="9"/>
    <w:semiHidden/>
    <w:rsid w:val="006A524B"/>
    <w:rPr>
      <w:rFonts w:eastAsiaTheme="majorEastAsia" w:cstheme="majorBidi"/>
      <w:b/>
      <w:bCs/>
      <w:iCs/>
      <w:color w:val="FFFFFF"/>
      <w:sz w:val="56"/>
      <w:szCs w:val="28"/>
      <w:lang w:val="en-US"/>
    </w:rPr>
  </w:style>
  <w:style w:type="paragraph" w:styleId="BodyText">
    <w:name w:val="Body Text"/>
    <w:aliases w:val="ALSG Body Copy,ALSG Body Text"/>
    <w:basedOn w:val="Normal"/>
    <w:link w:val="BodyTextChar"/>
    <w:qFormat/>
    <w:rsid w:val="006A524B"/>
    <w:pPr>
      <w:widowControl w:val="0"/>
      <w:tabs>
        <w:tab w:val="left" w:pos="2296"/>
      </w:tabs>
      <w:autoSpaceDE w:val="0"/>
      <w:autoSpaceDN w:val="0"/>
      <w:adjustRightInd w:val="0"/>
    </w:pPr>
    <w:rPr>
      <w:rFonts w:cs="Courier New"/>
      <w:noProof w:val="0"/>
      <w:color w:val="auto"/>
      <w:szCs w:val="20"/>
      <w:lang w:val="en-US"/>
    </w:rPr>
  </w:style>
  <w:style w:type="character" w:customStyle="1" w:styleId="BodyTextChar">
    <w:name w:val="Body Text Char"/>
    <w:aliases w:val="ALSG Body Copy Char,ALSG Body Text Char"/>
    <w:basedOn w:val="DefaultParagraphFont"/>
    <w:link w:val="BodyText"/>
    <w:rsid w:val="006A524B"/>
    <w:rPr>
      <w:rFonts w:cs="Courier New"/>
      <w:sz w:val="24"/>
      <w:lang w:val="en-US"/>
    </w:rPr>
  </w:style>
  <w:style w:type="paragraph" w:customStyle="1" w:styleId="ALSGBodyTextItalic">
    <w:name w:val="ALSG Body Text + Italic"/>
    <w:basedOn w:val="BodyText"/>
    <w:next w:val="BodyText"/>
    <w:qFormat/>
    <w:rsid w:val="006A524B"/>
    <w:rPr>
      <w:rFonts w:eastAsia="Times New Roman"/>
      <w:i/>
      <w:iCs/>
      <w:color w:val="222221"/>
      <w:szCs w:val="24"/>
    </w:rPr>
  </w:style>
  <w:style w:type="paragraph" w:customStyle="1" w:styleId="ALSGKeyPointBox">
    <w:name w:val="ALSG Key Point Box"/>
    <w:basedOn w:val="Normal"/>
    <w:link w:val="ALSGKeyPointBoxChar"/>
    <w:qFormat/>
    <w:rsid w:val="006A524B"/>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eastAsia="Times New Roman"/>
      <w:b/>
      <w:bCs/>
      <w:noProof w:val="0"/>
      <w:color w:val="2F70C8"/>
      <w:sz w:val="20"/>
      <w:szCs w:val="20"/>
    </w:rPr>
  </w:style>
  <w:style w:type="character" w:customStyle="1" w:styleId="ALSGKeyPointBoxChar">
    <w:name w:val="ALSG Key Point Box Char"/>
    <w:basedOn w:val="DefaultParagraphFont"/>
    <w:link w:val="ALSGKeyPointBox"/>
    <w:rsid w:val="006A524B"/>
    <w:rPr>
      <w:rFonts w:eastAsia="Times New Roman"/>
      <w:b/>
      <w:bCs/>
      <w:color w:val="2F70C8"/>
    </w:rPr>
  </w:style>
  <w:style w:type="paragraph" w:customStyle="1" w:styleId="ALSGBullets">
    <w:name w:val="ALSG Bullets"/>
    <w:basedOn w:val="BodyText"/>
    <w:link w:val="ALSGBulletsChar"/>
    <w:qFormat/>
    <w:rsid w:val="006A524B"/>
    <w:pPr>
      <w:numPr>
        <w:numId w:val="25"/>
      </w:numPr>
      <w:tabs>
        <w:tab w:val="clear" w:pos="2296"/>
        <w:tab w:val="left" w:pos="426"/>
      </w:tabs>
    </w:pPr>
    <w:rPr>
      <w:rFonts w:eastAsia="Times New Roman"/>
      <w:color w:val="222221"/>
      <w:szCs w:val="24"/>
    </w:rPr>
  </w:style>
  <w:style w:type="character" w:customStyle="1" w:styleId="ALSGBulletsChar">
    <w:name w:val="ALSG Bullets Char"/>
    <w:basedOn w:val="BodyTextChar"/>
    <w:link w:val="ALSGBullets"/>
    <w:rsid w:val="006A524B"/>
    <w:rPr>
      <w:rFonts w:eastAsia="Times New Roman" w:cs="Courier New"/>
      <w:color w:val="222221"/>
      <w:sz w:val="24"/>
      <w:szCs w:val="24"/>
      <w:lang w:val="en-US"/>
    </w:rPr>
  </w:style>
  <w:style w:type="paragraph" w:customStyle="1" w:styleId="ALSGnumberlist">
    <w:name w:val="ALSG number list"/>
    <w:basedOn w:val="BodyText"/>
    <w:link w:val="ALSGnumberlistChar"/>
    <w:qFormat/>
    <w:rsid w:val="006A524B"/>
    <w:pPr>
      <w:tabs>
        <w:tab w:val="clear" w:pos="2296"/>
        <w:tab w:val="left" w:pos="426"/>
      </w:tabs>
      <w:ind w:left="720" w:hanging="360"/>
    </w:pPr>
    <w:rPr>
      <w:rFonts w:eastAsia="Times New Roman"/>
      <w:color w:val="222221"/>
      <w:szCs w:val="24"/>
    </w:rPr>
  </w:style>
  <w:style w:type="character" w:customStyle="1" w:styleId="ALSGnumberlistChar">
    <w:name w:val="ALSG number list Char"/>
    <w:basedOn w:val="BodyTextChar"/>
    <w:link w:val="ALSGnumberlist"/>
    <w:rsid w:val="006A524B"/>
    <w:rPr>
      <w:rFonts w:eastAsia="Times New Roman" w:cs="Courier New"/>
      <w:color w:val="222221"/>
      <w:sz w:val="24"/>
      <w:szCs w:val="24"/>
      <w:lang w:val="en-US"/>
    </w:rPr>
  </w:style>
  <w:style w:type="character" w:customStyle="1" w:styleId="Heading1Char">
    <w:name w:val="Heading 1 Char"/>
    <w:aliases w:val="ALSG Heading 1 Char"/>
    <w:basedOn w:val="DefaultParagraphFont"/>
    <w:link w:val="Heading1"/>
    <w:uiPriority w:val="9"/>
    <w:rsid w:val="006A524B"/>
    <w:rPr>
      <w:rFonts w:eastAsia="Times New Roman"/>
      <w:b/>
      <w:bCs/>
      <w:color w:val="2F70C8"/>
      <w:kern w:val="32"/>
      <w:sz w:val="64"/>
      <w:szCs w:val="32"/>
    </w:rPr>
  </w:style>
  <w:style w:type="character" w:customStyle="1" w:styleId="Heading6Char">
    <w:name w:val="Heading 6 Char"/>
    <w:basedOn w:val="DefaultParagraphFont"/>
    <w:link w:val="Heading6"/>
    <w:uiPriority w:val="9"/>
    <w:semiHidden/>
    <w:rsid w:val="006A524B"/>
    <w:rPr>
      <w:rFonts w:ascii="Calibri" w:eastAsia="Times New Roman" w:hAnsi="Calibri"/>
      <w:b/>
      <w:bCs/>
      <w:sz w:val="22"/>
      <w:szCs w:val="22"/>
      <w:lang w:val="en-US"/>
    </w:rPr>
  </w:style>
  <w:style w:type="paragraph" w:styleId="ListBullet">
    <w:name w:val="List Bullet"/>
    <w:aliases w:val="ALSG List Bullet"/>
    <w:basedOn w:val="Normal"/>
    <w:uiPriority w:val="99"/>
    <w:semiHidden/>
    <w:unhideWhenUsed/>
    <w:qFormat/>
    <w:rsid w:val="006A524B"/>
    <w:pPr>
      <w:widowControl w:val="0"/>
      <w:numPr>
        <w:numId w:val="4"/>
      </w:numPr>
      <w:autoSpaceDE w:val="0"/>
      <w:autoSpaceDN w:val="0"/>
      <w:adjustRightInd w:val="0"/>
      <w:contextualSpacing/>
    </w:pPr>
    <w:rPr>
      <w:rFonts w:eastAsia="MS Mincho" w:cs="Courier New"/>
      <w:noProof w:val="0"/>
    </w:rPr>
  </w:style>
  <w:style w:type="paragraph" w:styleId="ListNumber">
    <w:name w:val="List Number"/>
    <w:aliases w:val="ALSG List Number"/>
    <w:basedOn w:val="Normal"/>
    <w:uiPriority w:val="99"/>
    <w:semiHidden/>
    <w:unhideWhenUsed/>
    <w:qFormat/>
    <w:rsid w:val="006A524B"/>
    <w:pPr>
      <w:widowControl w:val="0"/>
      <w:numPr>
        <w:numId w:val="6"/>
      </w:numPr>
      <w:autoSpaceDE w:val="0"/>
      <w:autoSpaceDN w:val="0"/>
      <w:adjustRightInd w:val="0"/>
      <w:contextualSpacing/>
    </w:pPr>
    <w:rPr>
      <w:rFonts w:eastAsia="Times New Roman" w:cs="Courier New"/>
      <w:noProof w:val="0"/>
      <w:lang w:val="en-US"/>
    </w:rPr>
  </w:style>
  <w:style w:type="paragraph" w:styleId="ListBullet2">
    <w:name w:val="List Bullet 2"/>
    <w:aliases w:val="ALSG KTO List Bullet"/>
    <w:basedOn w:val="Normal"/>
    <w:uiPriority w:val="99"/>
    <w:semiHidden/>
    <w:unhideWhenUsed/>
    <w:qFormat/>
    <w:rsid w:val="006A524B"/>
    <w:pPr>
      <w:widowControl w:val="0"/>
      <w:autoSpaceDE w:val="0"/>
      <w:autoSpaceDN w:val="0"/>
      <w:adjustRightInd w:val="0"/>
      <w:contextualSpacing/>
    </w:pPr>
    <w:rPr>
      <w:rFonts w:eastAsia="Times New Roman" w:cs="Courier New"/>
      <w:noProof w:val="0"/>
      <w:color w:val="FFFFFF"/>
      <w:sz w:val="32"/>
      <w:lang w:val="en-US"/>
    </w:rPr>
  </w:style>
  <w:style w:type="character" w:styleId="CommentReference">
    <w:name w:val="annotation reference"/>
    <w:basedOn w:val="DefaultParagraphFont"/>
    <w:uiPriority w:val="99"/>
    <w:semiHidden/>
    <w:unhideWhenUsed/>
    <w:rsid w:val="00534FBB"/>
    <w:rPr>
      <w:sz w:val="16"/>
      <w:szCs w:val="16"/>
    </w:rPr>
  </w:style>
  <w:style w:type="paragraph" w:styleId="CommentText">
    <w:name w:val="annotation text"/>
    <w:basedOn w:val="Normal"/>
    <w:link w:val="CommentTextChar"/>
    <w:uiPriority w:val="99"/>
    <w:semiHidden/>
    <w:unhideWhenUsed/>
    <w:rsid w:val="00534FBB"/>
    <w:rPr>
      <w:sz w:val="20"/>
      <w:szCs w:val="20"/>
    </w:rPr>
  </w:style>
  <w:style w:type="character" w:customStyle="1" w:styleId="CommentTextChar">
    <w:name w:val="Comment Text Char"/>
    <w:basedOn w:val="DefaultParagraphFont"/>
    <w:link w:val="CommentText"/>
    <w:uiPriority w:val="99"/>
    <w:semiHidden/>
    <w:rsid w:val="00534FBB"/>
    <w:rPr>
      <w:noProof/>
      <w:color w:val="222221"/>
    </w:rPr>
  </w:style>
  <w:style w:type="paragraph" w:styleId="CommentSubject">
    <w:name w:val="annotation subject"/>
    <w:basedOn w:val="CommentText"/>
    <w:next w:val="CommentText"/>
    <w:link w:val="CommentSubjectChar"/>
    <w:uiPriority w:val="99"/>
    <w:semiHidden/>
    <w:unhideWhenUsed/>
    <w:rsid w:val="00534FBB"/>
    <w:rPr>
      <w:b/>
      <w:bCs/>
    </w:rPr>
  </w:style>
  <w:style w:type="character" w:customStyle="1" w:styleId="CommentSubjectChar">
    <w:name w:val="Comment Subject Char"/>
    <w:basedOn w:val="CommentTextChar"/>
    <w:link w:val="CommentSubject"/>
    <w:uiPriority w:val="99"/>
    <w:semiHidden/>
    <w:rsid w:val="00534FBB"/>
    <w:rPr>
      <w:b/>
      <w:bCs/>
      <w:noProof/>
      <w:color w:val="222221"/>
    </w:rPr>
  </w:style>
  <w:style w:type="paragraph" w:styleId="BalloonText">
    <w:name w:val="Balloon Text"/>
    <w:basedOn w:val="Normal"/>
    <w:link w:val="BalloonTextChar"/>
    <w:uiPriority w:val="99"/>
    <w:semiHidden/>
    <w:unhideWhenUsed/>
    <w:rsid w:val="00534FBB"/>
    <w:rPr>
      <w:rFonts w:ascii="Tahoma" w:hAnsi="Tahoma" w:cs="Tahoma"/>
      <w:sz w:val="16"/>
      <w:szCs w:val="16"/>
    </w:rPr>
  </w:style>
  <w:style w:type="character" w:customStyle="1" w:styleId="BalloonTextChar">
    <w:name w:val="Balloon Text Char"/>
    <w:basedOn w:val="DefaultParagraphFont"/>
    <w:link w:val="BalloonText"/>
    <w:uiPriority w:val="99"/>
    <w:semiHidden/>
    <w:rsid w:val="00534FBB"/>
    <w:rPr>
      <w:rFonts w:ascii="Tahoma" w:hAnsi="Tahoma" w:cs="Tahoma"/>
      <w:noProof/>
      <w:color w:val="222221"/>
      <w:sz w:val="16"/>
      <w:szCs w:val="16"/>
    </w:rPr>
  </w:style>
  <w:style w:type="paragraph" w:styleId="ListParagraph">
    <w:name w:val="List Paragraph"/>
    <w:basedOn w:val="Normal"/>
    <w:uiPriority w:val="34"/>
    <w:rsid w:val="002C1305"/>
    <w:pPr>
      <w:ind w:left="720"/>
      <w:contextualSpacing/>
    </w:pPr>
  </w:style>
  <w:style w:type="paragraph" w:customStyle="1" w:styleId="List1-1-paralast">
    <w:name w:val="List1-1-paralast"/>
    <w:basedOn w:val="Normal"/>
    <w:uiPriority w:val="99"/>
    <w:rsid w:val="00E0736D"/>
    <w:pPr>
      <w:widowControl w:val="0"/>
      <w:autoSpaceDE w:val="0"/>
      <w:autoSpaceDN w:val="0"/>
      <w:adjustRightInd w:val="0"/>
      <w:spacing w:after="260" w:line="260" w:lineRule="atLeast"/>
      <w:ind w:left="216" w:hanging="216"/>
      <w:jc w:val="both"/>
    </w:pPr>
    <w:rPr>
      <w:rFonts w:ascii="Meridien-Roman" w:eastAsia="SimSun" w:hAnsi="Meridien-Roman" w:cs="Meridien-Roman"/>
      <w:noProof w:val="0"/>
      <w:color w:val="00000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List Bullet" w:qFormat="1"/>
    <w:lsdException w:name="List Number" w:qFormat="1"/>
    <w:lsdException w:name="List Bullet 2"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524B"/>
    <w:rPr>
      <w:noProof/>
      <w:color w:val="222221"/>
      <w:sz w:val="24"/>
      <w:szCs w:val="24"/>
    </w:rPr>
  </w:style>
  <w:style w:type="paragraph" w:styleId="Heading1">
    <w:name w:val="heading 1"/>
    <w:aliases w:val="ALSG Heading 1"/>
    <w:next w:val="Normal"/>
    <w:link w:val="Heading1Char"/>
    <w:uiPriority w:val="9"/>
    <w:qFormat/>
    <w:rsid w:val="006A524B"/>
    <w:pPr>
      <w:keepNext/>
      <w:spacing w:before="240" w:after="60"/>
      <w:outlineLvl w:val="0"/>
    </w:pPr>
    <w:rPr>
      <w:rFonts w:eastAsia="Times New Roman"/>
      <w:b/>
      <w:bCs/>
      <w:color w:val="2F70C8"/>
      <w:kern w:val="32"/>
      <w:sz w:val="64"/>
      <w:szCs w:val="32"/>
    </w:rPr>
  </w:style>
  <w:style w:type="paragraph" w:styleId="Heading2">
    <w:name w:val="heading 2"/>
    <w:aliases w:val="ALSG KTO Heading"/>
    <w:basedOn w:val="Normal"/>
    <w:next w:val="Normal"/>
    <w:link w:val="Heading2Char"/>
    <w:uiPriority w:val="9"/>
    <w:semiHidden/>
    <w:unhideWhenUsed/>
    <w:qFormat/>
    <w:rsid w:val="006A524B"/>
    <w:pPr>
      <w:keepNext/>
      <w:widowControl w:val="0"/>
      <w:autoSpaceDE w:val="0"/>
      <w:autoSpaceDN w:val="0"/>
      <w:adjustRightInd w:val="0"/>
      <w:spacing w:before="240" w:after="60"/>
      <w:outlineLvl w:val="1"/>
    </w:pPr>
    <w:rPr>
      <w:rFonts w:eastAsiaTheme="majorEastAsia" w:cstheme="majorBidi"/>
      <w:b/>
      <w:bCs/>
      <w:iCs/>
      <w:noProof w:val="0"/>
      <w:color w:val="FFFFFF"/>
      <w:sz w:val="56"/>
      <w:szCs w:val="28"/>
      <w:lang w:val="en-US"/>
    </w:rPr>
  </w:style>
  <w:style w:type="paragraph" w:styleId="Heading6">
    <w:name w:val="heading 6"/>
    <w:basedOn w:val="Normal"/>
    <w:next w:val="Normal"/>
    <w:link w:val="Heading6Char"/>
    <w:uiPriority w:val="9"/>
    <w:semiHidden/>
    <w:unhideWhenUsed/>
    <w:qFormat/>
    <w:rsid w:val="006A524B"/>
    <w:pPr>
      <w:widowControl w:val="0"/>
      <w:autoSpaceDE w:val="0"/>
      <w:autoSpaceDN w:val="0"/>
      <w:adjustRightInd w:val="0"/>
      <w:spacing w:before="240" w:after="60"/>
      <w:outlineLvl w:val="5"/>
    </w:pPr>
    <w:rPr>
      <w:rFonts w:ascii="Calibri" w:eastAsia="Times New Roman" w:hAnsi="Calibri"/>
      <w:b/>
      <w:bCs/>
      <w:noProof w:val="0"/>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SG Header"/>
    <w:basedOn w:val="Normal"/>
    <w:link w:val="HeaderChar"/>
    <w:uiPriority w:val="99"/>
    <w:unhideWhenUsed/>
    <w:qFormat/>
    <w:rsid w:val="006A524B"/>
    <w:pPr>
      <w:widowControl w:val="0"/>
      <w:tabs>
        <w:tab w:val="center" w:pos="4513"/>
        <w:tab w:val="right" w:pos="9026"/>
      </w:tabs>
      <w:autoSpaceDE w:val="0"/>
      <w:autoSpaceDN w:val="0"/>
      <w:adjustRightInd w:val="0"/>
      <w:jc w:val="right"/>
    </w:pPr>
    <w:rPr>
      <w:noProof w:val="0"/>
      <w:color w:val="auto"/>
      <w:sz w:val="16"/>
      <w:szCs w:val="20"/>
    </w:rPr>
  </w:style>
  <w:style w:type="character" w:customStyle="1" w:styleId="HeaderChar">
    <w:name w:val="Header Char"/>
    <w:aliases w:val="ALSG Header Char"/>
    <w:basedOn w:val="DefaultParagraphFont"/>
    <w:link w:val="Header"/>
    <w:uiPriority w:val="99"/>
    <w:rsid w:val="006A524B"/>
    <w:rPr>
      <w:sz w:val="16"/>
    </w:rPr>
  </w:style>
  <w:style w:type="paragraph" w:styleId="Footer">
    <w:name w:val="footer"/>
    <w:aliases w:val="ALSG Footer"/>
    <w:basedOn w:val="Normal"/>
    <w:link w:val="FooterChar"/>
    <w:uiPriority w:val="99"/>
    <w:unhideWhenUsed/>
    <w:qFormat/>
    <w:rsid w:val="006A524B"/>
    <w:pPr>
      <w:widowControl w:val="0"/>
      <w:tabs>
        <w:tab w:val="center" w:pos="4513"/>
        <w:tab w:val="right" w:pos="9026"/>
      </w:tabs>
      <w:autoSpaceDE w:val="0"/>
      <w:autoSpaceDN w:val="0"/>
      <w:adjustRightInd w:val="0"/>
      <w:jc w:val="right"/>
    </w:pPr>
    <w:rPr>
      <w:noProof w:val="0"/>
      <w:color w:val="auto"/>
      <w:sz w:val="16"/>
      <w:szCs w:val="20"/>
    </w:rPr>
  </w:style>
  <w:style w:type="character" w:customStyle="1" w:styleId="FooterChar">
    <w:name w:val="Footer Char"/>
    <w:aliases w:val="ALSG Footer Char"/>
    <w:basedOn w:val="DefaultParagraphFont"/>
    <w:link w:val="Footer"/>
    <w:uiPriority w:val="99"/>
    <w:rsid w:val="006A524B"/>
    <w:rPr>
      <w:sz w:val="16"/>
    </w:rPr>
  </w:style>
  <w:style w:type="paragraph" w:customStyle="1" w:styleId="ALSGHeading2">
    <w:name w:val="ALSG Heading 2"/>
    <w:basedOn w:val="Heading2"/>
    <w:next w:val="BodyText"/>
    <w:qFormat/>
    <w:rsid w:val="006A524B"/>
    <w:rPr>
      <w:rFonts w:eastAsia="Times New Roman" w:cs="Times New Roman"/>
      <w:iCs w:val="0"/>
      <w:color w:val="2F70C8"/>
      <w:sz w:val="28"/>
    </w:rPr>
  </w:style>
  <w:style w:type="character" w:customStyle="1" w:styleId="Heading2Char">
    <w:name w:val="Heading 2 Char"/>
    <w:aliases w:val="ALSG KTO Heading Char"/>
    <w:basedOn w:val="DefaultParagraphFont"/>
    <w:link w:val="Heading2"/>
    <w:uiPriority w:val="9"/>
    <w:semiHidden/>
    <w:rsid w:val="006A524B"/>
    <w:rPr>
      <w:rFonts w:eastAsiaTheme="majorEastAsia" w:cstheme="majorBidi"/>
      <w:b/>
      <w:bCs/>
      <w:iCs/>
      <w:color w:val="FFFFFF"/>
      <w:sz w:val="56"/>
      <w:szCs w:val="28"/>
      <w:lang w:val="en-US"/>
    </w:rPr>
  </w:style>
  <w:style w:type="paragraph" w:styleId="BodyText">
    <w:name w:val="Body Text"/>
    <w:aliases w:val="ALSG Body Copy,ALSG Body Text"/>
    <w:basedOn w:val="Normal"/>
    <w:link w:val="BodyTextChar"/>
    <w:qFormat/>
    <w:rsid w:val="006A524B"/>
    <w:pPr>
      <w:widowControl w:val="0"/>
      <w:tabs>
        <w:tab w:val="left" w:pos="2296"/>
      </w:tabs>
      <w:autoSpaceDE w:val="0"/>
      <w:autoSpaceDN w:val="0"/>
      <w:adjustRightInd w:val="0"/>
    </w:pPr>
    <w:rPr>
      <w:rFonts w:cs="Courier New"/>
      <w:noProof w:val="0"/>
      <w:color w:val="auto"/>
      <w:szCs w:val="20"/>
      <w:lang w:val="en-US"/>
    </w:rPr>
  </w:style>
  <w:style w:type="character" w:customStyle="1" w:styleId="BodyTextChar">
    <w:name w:val="Body Text Char"/>
    <w:aliases w:val="ALSG Body Copy Char,ALSG Body Text Char"/>
    <w:basedOn w:val="DefaultParagraphFont"/>
    <w:link w:val="BodyText"/>
    <w:rsid w:val="006A524B"/>
    <w:rPr>
      <w:rFonts w:cs="Courier New"/>
      <w:sz w:val="24"/>
      <w:lang w:val="en-US"/>
    </w:rPr>
  </w:style>
  <w:style w:type="paragraph" w:customStyle="1" w:styleId="ALSGBodyTextItalic">
    <w:name w:val="ALSG Body Text + Italic"/>
    <w:basedOn w:val="BodyText"/>
    <w:next w:val="BodyText"/>
    <w:qFormat/>
    <w:rsid w:val="006A524B"/>
    <w:rPr>
      <w:rFonts w:eastAsia="Times New Roman"/>
      <w:i/>
      <w:iCs/>
      <w:color w:val="222221"/>
      <w:szCs w:val="24"/>
    </w:rPr>
  </w:style>
  <w:style w:type="paragraph" w:customStyle="1" w:styleId="ALSGKeyPointBox">
    <w:name w:val="ALSG Key Point Box"/>
    <w:basedOn w:val="Normal"/>
    <w:link w:val="ALSGKeyPointBoxChar"/>
    <w:qFormat/>
    <w:rsid w:val="006A524B"/>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eastAsia="Times New Roman"/>
      <w:b/>
      <w:bCs/>
      <w:noProof w:val="0"/>
      <w:color w:val="2F70C8"/>
      <w:sz w:val="20"/>
      <w:szCs w:val="20"/>
    </w:rPr>
  </w:style>
  <w:style w:type="character" w:customStyle="1" w:styleId="ALSGKeyPointBoxChar">
    <w:name w:val="ALSG Key Point Box Char"/>
    <w:basedOn w:val="DefaultParagraphFont"/>
    <w:link w:val="ALSGKeyPointBox"/>
    <w:rsid w:val="006A524B"/>
    <w:rPr>
      <w:rFonts w:eastAsia="Times New Roman"/>
      <w:b/>
      <w:bCs/>
      <w:color w:val="2F70C8"/>
    </w:rPr>
  </w:style>
  <w:style w:type="paragraph" w:customStyle="1" w:styleId="ALSGBullets">
    <w:name w:val="ALSG Bullets"/>
    <w:basedOn w:val="BodyText"/>
    <w:link w:val="ALSGBulletsChar"/>
    <w:qFormat/>
    <w:rsid w:val="006A524B"/>
    <w:pPr>
      <w:numPr>
        <w:numId w:val="25"/>
      </w:numPr>
      <w:tabs>
        <w:tab w:val="clear" w:pos="2296"/>
        <w:tab w:val="left" w:pos="426"/>
      </w:tabs>
    </w:pPr>
    <w:rPr>
      <w:rFonts w:eastAsia="Times New Roman"/>
      <w:color w:val="222221"/>
      <w:szCs w:val="24"/>
    </w:rPr>
  </w:style>
  <w:style w:type="character" w:customStyle="1" w:styleId="ALSGBulletsChar">
    <w:name w:val="ALSG Bullets Char"/>
    <w:basedOn w:val="BodyTextChar"/>
    <w:link w:val="ALSGBullets"/>
    <w:rsid w:val="006A524B"/>
    <w:rPr>
      <w:rFonts w:eastAsia="Times New Roman" w:cs="Courier New"/>
      <w:color w:val="222221"/>
      <w:sz w:val="24"/>
      <w:szCs w:val="24"/>
      <w:lang w:val="en-US"/>
    </w:rPr>
  </w:style>
  <w:style w:type="paragraph" w:customStyle="1" w:styleId="ALSGnumberlist">
    <w:name w:val="ALSG number list"/>
    <w:basedOn w:val="BodyText"/>
    <w:link w:val="ALSGnumberlistChar"/>
    <w:qFormat/>
    <w:rsid w:val="006A524B"/>
    <w:pPr>
      <w:tabs>
        <w:tab w:val="clear" w:pos="2296"/>
        <w:tab w:val="left" w:pos="426"/>
      </w:tabs>
      <w:ind w:left="720" w:hanging="360"/>
    </w:pPr>
    <w:rPr>
      <w:rFonts w:eastAsia="Times New Roman"/>
      <w:color w:val="222221"/>
      <w:szCs w:val="24"/>
    </w:rPr>
  </w:style>
  <w:style w:type="character" w:customStyle="1" w:styleId="ALSGnumberlistChar">
    <w:name w:val="ALSG number list Char"/>
    <w:basedOn w:val="BodyTextChar"/>
    <w:link w:val="ALSGnumberlist"/>
    <w:rsid w:val="006A524B"/>
    <w:rPr>
      <w:rFonts w:eastAsia="Times New Roman" w:cs="Courier New"/>
      <w:color w:val="222221"/>
      <w:sz w:val="24"/>
      <w:szCs w:val="24"/>
      <w:lang w:val="en-US"/>
    </w:rPr>
  </w:style>
  <w:style w:type="character" w:customStyle="1" w:styleId="Heading1Char">
    <w:name w:val="Heading 1 Char"/>
    <w:aliases w:val="ALSG Heading 1 Char"/>
    <w:basedOn w:val="DefaultParagraphFont"/>
    <w:link w:val="Heading1"/>
    <w:uiPriority w:val="9"/>
    <w:rsid w:val="006A524B"/>
    <w:rPr>
      <w:rFonts w:eastAsia="Times New Roman"/>
      <w:b/>
      <w:bCs/>
      <w:color w:val="2F70C8"/>
      <w:kern w:val="32"/>
      <w:sz w:val="64"/>
      <w:szCs w:val="32"/>
    </w:rPr>
  </w:style>
  <w:style w:type="character" w:customStyle="1" w:styleId="Heading6Char">
    <w:name w:val="Heading 6 Char"/>
    <w:basedOn w:val="DefaultParagraphFont"/>
    <w:link w:val="Heading6"/>
    <w:uiPriority w:val="9"/>
    <w:semiHidden/>
    <w:rsid w:val="006A524B"/>
    <w:rPr>
      <w:rFonts w:ascii="Calibri" w:eastAsia="Times New Roman" w:hAnsi="Calibri"/>
      <w:b/>
      <w:bCs/>
      <w:sz w:val="22"/>
      <w:szCs w:val="22"/>
      <w:lang w:val="en-US"/>
    </w:rPr>
  </w:style>
  <w:style w:type="paragraph" w:styleId="ListBullet">
    <w:name w:val="List Bullet"/>
    <w:aliases w:val="ALSG List Bullet"/>
    <w:basedOn w:val="Normal"/>
    <w:uiPriority w:val="99"/>
    <w:semiHidden/>
    <w:unhideWhenUsed/>
    <w:qFormat/>
    <w:rsid w:val="006A524B"/>
    <w:pPr>
      <w:widowControl w:val="0"/>
      <w:numPr>
        <w:numId w:val="4"/>
      </w:numPr>
      <w:autoSpaceDE w:val="0"/>
      <w:autoSpaceDN w:val="0"/>
      <w:adjustRightInd w:val="0"/>
      <w:contextualSpacing/>
    </w:pPr>
    <w:rPr>
      <w:rFonts w:eastAsia="MS Mincho" w:cs="Courier New"/>
      <w:noProof w:val="0"/>
    </w:rPr>
  </w:style>
  <w:style w:type="paragraph" w:styleId="ListNumber">
    <w:name w:val="List Number"/>
    <w:aliases w:val="ALSG List Number"/>
    <w:basedOn w:val="Normal"/>
    <w:uiPriority w:val="99"/>
    <w:semiHidden/>
    <w:unhideWhenUsed/>
    <w:qFormat/>
    <w:rsid w:val="006A524B"/>
    <w:pPr>
      <w:widowControl w:val="0"/>
      <w:numPr>
        <w:numId w:val="6"/>
      </w:numPr>
      <w:autoSpaceDE w:val="0"/>
      <w:autoSpaceDN w:val="0"/>
      <w:adjustRightInd w:val="0"/>
      <w:contextualSpacing/>
    </w:pPr>
    <w:rPr>
      <w:rFonts w:eastAsia="Times New Roman" w:cs="Courier New"/>
      <w:noProof w:val="0"/>
      <w:lang w:val="en-US"/>
    </w:rPr>
  </w:style>
  <w:style w:type="paragraph" w:styleId="ListBullet2">
    <w:name w:val="List Bullet 2"/>
    <w:aliases w:val="ALSG KTO List Bullet"/>
    <w:basedOn w:val="Normal"/>
    <w:uiPriority w:val="99"/>
    <w:semiHidden/>
    <w:unhideWhenUsed/>
    <w:qFormat/>
    <w:rsid w:val="006A524B"/>
    <w:pPr>
      <w:widowControl w:val="0"/>
      <w:autoSpaceDE w:val="0"/>
      <w:autoSpaceDN w:val="0"/>
      <w:adjustRightInd w:val="0"/>
      <w:contextualSpacing/>
    </w:pPr>
    <w:rPr>
      <w:rFonts w:eastAsia="Times New Roman" w:cs="Courier New"/>
      <w:noProof w:val="0"/>
      <w:color w:val="FFFFFF"/>
      <w:sz w:val="32"/>
      <w:lang w:val="en-US"/>
    </w:rPr>
  </w:style>
  <w:style w:type="character" w:styleId="CommentReference">
    <w:name w:val="annotation reference"/>
    <w:basedOn w:val="DefaultParagraphFont"/>
    <w:uiPriority w:val="99"/>
    <w:semiHidden/>
    <w:unhideWhenUsed/>
    <w:rsid w:val="00534FBB"/>
    <w:rPr>
      <w:sz w:val="16"/>
      <w:szCs w:val="16"/>
    </w:rPr>
  </w:style>
  <w:style w:type="paragraph" w:styleId="CommentText">
    <w:name w:val="annotation text"/>
    <w:basedOn w:val="Normal"/>
    <w:link w:val="CommentTextChar"/>
    <w:uiPriority w:val="99"/>
    <w:semiHidden/>
    <w:unhideWhenUsed/>
    <w:rsid w:val="00534FBB"/>
    <w:rPr>
      <w:sz w:val="20"/>
      <w:szCs w:val="20"/>
    </w:rPr>
  </w:style>
  <w:style w:type="character" w:customStyle="1" w:styleId="CommentTextChar">
    <w:name w:val="Comment Text Char"/>
    <w:basedOn w:val="DefaultParagraphFont"/>
    <w:link w:val="CommentText"/>
    <w:uiPriority w:val="99"/>
    <w:semiHidden/>
    <w:rsid w:val="00534FBB"/>
    <w:rPr>
      <w:noProof/>
      <w:color w:val="222221"/>
    </w:rPr>
  </w:style>
  <w:style w:type="paragraph" w:styleId="CommentSubject">
    <w:name w:val="annotation subject"/>
    <w:basedOn w:val="CommentText"/>
    <w:next w:val="CommentText"/>
    <w:link w:val="CommentSubjectChar"/>
    <w:uiPriority w:val="99"/>
    <w:semiHidden/>
    <w:unhideWhenUsed/>
    <w:rsid w:val="00534FBB"/>
    <w:rPr>
      <w:b/>
      <w:bCs/>
    </w:rPr>
  </w:style>
  <w:style w:type="character" w:customStyle="1" w:styleId="CommentSubjectChar">
    <w:name w:val="Comment Subject Char"/>
    <w:basedOn w:val="CommentTextChar"/>
    <w:link w:val="CommentSubject"/>
    <w:uiPriority w:val="99"/>
    <w:semiHidden/>
    <w:rsid w:val="00534FBB"/>
    <w:rPr>
      <w:b/>
      <w:bCs/>
      <w:noProof/>
      <w:color w:val="222221"/>
    </w:rPr>
  </w:style>
  <w:style w:type="paragraph" w:styleId="BalloonText">
    <w:name w:val="Balloon Text"/>
    <w:basedOn w:val="Normal"/>
    <w:link w:val="BalloonTextChar"/>
    <w:uiPriority w:val="99"/>
    <w:semiHidden/>
    <w:unhideWhenUsed/>
    <w:rsid w:val="00534FBB"/>
    <w:rPr>
      <w:rFonts w:ascii="Tahoma" w:hAnsi="Tahoma" w:cs="Tahoma"/>
      <w:sz w:val="16"/>
      <w:szCs w:val="16"/>
    </w:rPr>
  </w:style>
  <w:style w:type="character" w:customStyle="1" w:styleId="BalloonTextChar">
    <w:name w:val="Balloon Text Char"/>
    <w:basedOn w:val="DefaultParagraphFont"/>
    <w:link w:val="BalloonText"/>
    <w:uiPriority w:val="99"/>
    <w:semiHidden/>
    <w:rsid w:val="00534FBB"/>
    <w:rPr>
      <w:rFonts w:ascii="Tahoma" w:hAnsi="Tahoma" w:cs="Tahoma"/>
      <w:noProof/>
      <w:color w:val="222221"/>
      <w:sz w:val="16"/>
      <w:szCs w:val="16"/>
    </w:rPr>
  </w:style>
  <w:style w:type="paragraph" w:styleId="ListParagraph">
    <w:name w:val="List Paragraph"/>
    <w:basedOn w:val="Normal"/>
    <w:uiPriority w:val="34"/>
    <w:rsid w:val="002C1305"/>
    <w:pPr>
      <w:ind w:left="720"/>
      <w:contextualSpacing/>
    </w:pPr>
  </w:style>
  <w:style w:type="paragraph" w:customStyle="1" w:styleId="List1-1-paralast">
    <w:name w:val="List1-1-paralast"/>
    <w:basedOn w:val="Normal"/>
    <w:uiPriority w:val="99"/>
    <w:rsid w:val="00E0736D"/>
    <w:pPr>
      <w:widowControl w:val="0"/>
      <w:autoSpaceDE w:val="0"/>
      <w:autoSpaceDN w:val="0"/>
      <w:adjustRightInd w:val="0"/>
      <w:spacing w:after="260" w:line="260" w:lineRule="atLeast"/>
      <w:ind w:left="216" w:hanging="216"/>
      <w:jc w:val="both"/>
    </w:pPr>
    <w:rPr>
      <w:rFonts w:ascii="Meridien-Roman" w:eastAsia="SimSun" w:hAnsi="Meridien-Roman" w:cs="Meridien-Roman"/>
      <w:noProof w:val="0"/>
      <w:color w:val="00000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D1EE-5462-42CB-BC89-65CE81BA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Clare</dc:creator>
  <cp:lastModifiedBy>DUFFY Clare</cp:lastModifiedBy>
  <cp:revision>21</cp:revision>
  <cp:lastPrinted>2017-03-21T14:33:00Z</cp:lastPrinted>
  <dcterms:created xsi:type="dcterms:W3CDTF">2015-12-04T11:34:00Z</dcterms:created>
  <dcterms:modified xsi:type="dcterms:W3CDTF">2017-03-21T15:41:00Z</dcterms:modified>
</cp:coreProperties>
</file>