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633" w:rsidRPr="00385B88" w:rsidRDefault="00FE3633" w:rsidP="005618DD">
      <w:pPr>
        <w:pStyle w:val="BodyText"/>
      </w:pPr>
    </w:p>
    <w:p w:rsidR="00E01F69" w:rsidRPr="00385B88" w:rsidRDefault="00E01F69" w:rsidP="00E01F69">
      <w:pPr>
        <w:pStyle w:val="Heading1"/>
      </w:pPr>
      <w:r w:rsidRPr="00385B88">
        <w:t>SIMULATION CASE</w:t>
      </w:r>
      <w:r w:rsidR="00780381" w:rsidRPr="00385B88">
        <w:t xml:space="preserve"> –</w:t>
      </w:r>
      <w:r w:rsidR="00965C92">
        <w:t>OD_SH_2</w:t>
      </w:r>
    </w:p>
    <w:p w:rsidR="00FE3633" w:rsidRDefault="00FE3633" w:rsidP="005618DD">
      <w:pPr>
        <w:pStyle w:val="BodyText"/>
        <w:rPr>
          <w:b/>
        </w:rPr>
      </w:pPr>
    </w:p>
    <w:p w:rsidR="002C4173" w:rsidRPr="00385B88" w:rsidRDefault="002C4173" w:rsidP="005618DD">
      <w:pPr>
        <w:pStyle w:val="Bod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A228DF" w:rsidRPr="00385B88" w:rsidTr="00965C92">
        <w:tc>
          <w:tcPr>
            <w:tcW w:w="10762" w:type="dxa"/>
            <w:shd w:val="clear" w:color="auto" w:fill="auto"/>
          </w:tcPr>
          <w:p w:rsidR="00A228DF" w:rsidRPr="00705814" w:rsidRDefault="00A228DF" w:rsidP="00A228DF">
            <w:pPr>
              <w:pStyle w:val="ALSGHeading2"/>
              <w:rPr>
                <w:rStyle w:val="ALSGKeyPointBoxChar"/>
                <w:b/>
                <w:bCs/>
                <w:sz w:val="28"/>
                <w:szCs w:val="28"/>
              </w:rPr>
            </w:pPr>
            <w:r w:rsidRPr="00705814">
              <w:rPr>
                <w:rStyle w:val="ALSGKeyPointBoxChar"/>
                <w:b/>
                <w:bCs/>
                <w:sz w:val="28"/>
                <w:szCs w:val="28"/>
              </w:rPr>
              <w:t>Learning outcomes:</w:t>
            </w:r>
          </w:p>
          <w:p w:rsidR="00A228DF" w:rsidRPr="00385B88" w:rsidRDefault="00A228DF" w:rsidP="00A228DF">
            <w:pPr>
              <w:pStyle w:val="BodyText"/>
            </w:pPr>
            <w:r w:rsidRPr="00385B88">
              <w:t>By the end of this simulation the candidates will:</w:t>
            </w:r>
          </w:p>
          <w:p w:rsidR="001C2FC7" w:rsidRPr="00385B88" w:rsidRDefault="00E76CDF" w:rsidP="00BE0FCF">
            <w:pPr>
              <w:pStyle w:val="BodyText"/>
              <w:numPr>
                <w:ilvl w:val="0"/>
                <w:numId w:val="40"/>
              </w:numPr>
              <w:tabs>
                <w:tab w:val="clear" w:pos="2296"/>
                <w:tab w:val="left" w:pos="426"/>
              </w:tabs>
              <w:rPr>
                <w:rStyle w:val="ALSGKeyPointBoxChar"/>
                <w:b w:val="0"/>
                <w:bCs w:val="0"/>
                <w:color w:val="000000" w:themeColor="text1"/>
              </w:rPr>
            </w:pPr>
            <w:r w:rsidRPr="00385B88">
              <w:rPr>
                <w:rStyle w:val="ALSGKeyPointBoxChar"/>
                <w:b w:val="0"/>
                <w:bCs w:val="0"/>
                <w:color w:val="000000" w:themeColor="text1"/>
              </w:rPr>
              <w:t xml:space="preserve">Be able to assess both the medical/surgical and psychiatric elements of the presentation of an adult patient with significant </w:t>
            </w:r>
            <w:proofErr w:type="spellStart"/>
            <w:r w:rsidRPr="00385B88">
              <w:rPr>
                <w:rStyle w:val="ALSGKeyPointBoxChar"/>
                <w:b w:val="0"/>
                <w:bCs w:val="0"/>
                <w:color w:val="000000" w:themeColor="text1"/>
              </w:rPr>
              <w:t>self harm</w:t>
            </w:r>
            <w:proofErr w:type="spellEnd"/>
            <w:r w:rsidRPr="00385B88">
              <w:rPr>
                <w:rStyle w:val="ALSGKeyPointBoxChar"/>
                <w:b w:val="0"/>
                <w:bCs w:val="0"/>
                <w:color w:val="000000" w:themeColor="text1"/>
              </w:rPr>
              <w:t xml:space="preserve"> incisions, blood loss and ongoing active hallucinations</w:t>
            </w:r>
          </w:p>
          <w:p w:rsidR="00E76CDF" w:rsidRPr="00385B88" w:rsidRDefault="00E76CDF" w:rsidP="00BE0FCF">
            <w:pPr>
              <w:pStyle w:val="BodyText"/>
              <w:numPr>
                <w:ilvl w:val="0"/>
                <w:numId w:val="40"/>
              </w:numPr>
              <w:tabs>
                <w:tab w:val="clear" w:pos="2296"/>
                <w:tab w:val="left" w:pos="426"/>
              </w:tabs>
              <w:rPr>
                <w:rStyle w:val="ALSGKeyPointBoxChar"/>
                <w:b w:val="0"/>
                <w:bCs w:val="0"/>
                <w:color w:val="000000" w:themeColor="text1"/>
              </w:rPr>
            </w:pPr>
            <w:r w:rsidRPr="00385B88">
              <w:rPr>
                <w:rStyle w:val="ALSGKeyPointBoxChar"/>
                <w:b w:val="0"/>
                <w:bCs w:val="0"/>
                <w:color w:val="000000" w:themeColor="text1"/>
              </w:rPr>
              <w:t xml:space="preserve">Consider the risk of repeated similar presentations and the ongoing risk to self and to family members </w:t>
            </w:r>
          </w:p>
          <w:p w:rsidR="00DB2FA6" w:rsidRPr="00385B88" w:rsidRDefault="00DB2FA6" w:rsidP="00BE0FCF">
            <w:pPr>
              <w:pStyle w:val="BodyText"/>
              <w:numPr>
                <w:ilvl w:val="0"/>
                <w:numId w:val="40"/>
              </w:numPr>
              <w:tabs>
                <w:tab w:val="clear" w:pos="2296"/>
                <w:tab w:val="left" w:pos="426"/>
              </w:tabs>
              <w:rPr>
                <w:rStyle w:val="ALSGKeyPointBoxChar"/>
                <w:b w:val="0"/>
                <w:bCs w:val="0"/>
                <w:color w:val="000000" w:themeColor="text1"/>
              </w:rPr>
            </w:pPr>
            <w:r w:rsidRPr="00385B88">
              <w:rPr>
                <w:rStyle w:val="ALSGKeyPointBoxChar"/>
                <w:b w:val="0"/>
                <w:bCs w:val="0"/>
                <w:color w:val="000000" w:themeColor="text1"/>
              </w:rPr>
              <w:t>Make a rapid and accurate assessment of mental capacity / incapacity ad be aware of the relevant legislation in this case used in the UK</w:t>
            </w:r>
          </w:p>
          <w:p w:rsidR="00E76CDF" w:rsidRPr="00385B88" w:rsidRDefault="00E76CDF" w:rsidP="00BE0FCF">
            <w:pPr>
              <w:pStyle w:val="BodyText"/>
              <w:numPr>
                <w:ilvl w:val="0"/>
                <w:numId w:val="40"/>
              </w:numPr>
              <w:tabs>
                <w:tab w:val="clear" w:pos="2296"/>
                <w:tab w:val="left" w:pos="426"/>
              </w:tabs>
              <w:rPr>
                <w:rStyle w:val="ALSGKeyPointBoxChar"/>
                <w:b w:val="0"/>
                <w:bCs w:val="0"/>
                <w:color w:val="000000" w:themeColor="text1"/>
              </w:rPr>
            </w:pPr>
            <w:r w:rsidRPr="00385B88">
              <w:rPr>
                <w:rStyle w:val="ALSGKeyPointBoxChar"/>
                <w:b w:val="0"/>
                <w:bCs w:val="0"/>
                <w:color w:val="000000" w:themeColor="text1"/>
              </w:rPr>
              <w:t xml:space="preserve">Be able to make a sensible assessment of the seriousness of a </w:t>
            </w:r>
            <w:proofErr w:type="spellStart"/>
            <w:r w:rsidRPr="00385B88">
              <w:rPr>
                <w:rStyle w:val="ALSGKeyPointBoxChar"/>
                <w:b w:val="0"/>
                <w:bCs w:val="0"/>
                <w:color w:val="000000" w:themeColor="text1"/>
              </w:rPr>
              <w:t>self harm</w:t>
            </w:r>
            <w:proofErr w:type="spellEnd"/>
            <w:r w:rsidRPr="00385B88">
              <w:rPr>
                <w:rStyle w:val="ALSGKeyPointBoxChar"/>
                <w:b w:val="0"/>
                <w:bCs w:val="0"/>
                <w:color w:val="000000" w:themeColor="text1"/>
              </w:rPr>
              <w:t xml:space="preserve"> wound and the potential for blood loss by completing a thorough history and examination </w:t>
            </w:r>
            <w:r w:rsidR="00DB2FA6" w:rsidRPr="00385B88">
              <w:rPr>
                <w:rStyle w:val="ALSGKeyPointBoxChar"/>
                <w:b w:val="0"/>
                <w:bCs w:val="0"/>
                <w:color w:val="000000" w:themeColor="text1"/>
              </w:rPr>
              <w:t xml:space="preserve">and recommend/perform wound closure when needed </w:t>
            </w:r>
          </w:p>
          <w:p w:rsidR="00E76CDF" w:rsidRPr="00385B88" w:rsidRDefault="00E76CDF" w:rsidP="00BE0FCF">
            <w:pPr>
              <w:pStyle w:val="BodyText"/>
              <w:numPr>
                <w:ilvl w:val="0"/>
                <w:numId w:val="40"/>
              </w:numPr>
              <w:tabs>
                <w:tab w:val="clear" w:pos="2296"/>
                <w:tab w:val="left" w:pos="426"/>
              </w:tabs>
              <w:rPr>
                <w:rStyle w:val="ALSGKeyPointBoxChar"/>
                <w:b w:val="0"/>
                <w:bCs w:val="0"/>
                <w:color w:val="000000" w:themeColor="text1"/>
              </w:rPr>
            </w:pPr>
            <w:r w:rsidRPr="00385B88">
              <w:rPr>
                <w:rStyle w:val="ALSGKeyPointBoxChar"/>
                <w:b w:val="0"/>
                <w:bCs w:val="0"/>
                <w:color w:val="000000" w:themeColor="text1"/>
              </w:rPr>
              <w:t>Consider the need to sedation/</w:t>
            </w:r>
            <w:proofErr w:type="spellStart"/>
            <w:r w:rsidRPr="00385B88">
              <w:rPr>
                <w:rStyle w:val="ALSGKeyPointBoxChar"/>
                <w:b w:val="0"/>
                <w:bCs w:val="0"/>
                <w:color w:val="000000" w:themeColor="text1"/>
              </w:rPr>
              <w:t>tranquilisation</w:t>
            </w:r>
            <w:proofErr w:type="spellEnd"/>
            <w:r w:rsidRPr="00385B88">
              <w:rPr>
                <w:rStyle w:val="ALSGKeyPointBoxChar"/>
                <w:b w:val="0"/>
                <w:bCs w:val="0"/>
                <w:color w:val="000000" w:themeColor="text1"/>
              </w:rPr>
              <w:t xml:space="preserve"> of such patients in order to fully assess and treat wounds and balance this against the risk of hypotension if blood loss is significant</w:t>
            </w:r>
          </w:p>
          <w:p w:rsidR="00E76CDF" w:rsidRPr="00385B88" w:rsidRDefault="00E76CDF" w:rsidP="00BE0FCF">
            <w:pPr>
              <w:pStyle w:val="BodyText"/>
              <w:numPr>
                <w:ilvl w:val="0"/>
                <w:numId w:val="40"/>
              </w:numPr>
              <w:tabs>
                <w:tab w:val="clear" w:pos="2296"/>
                <w:tab w:val="left" w:pos="426"/>
              </w:tabs>
              <w:rPr>
                <w:rStyle w:val="ALSGKeyPointBoxChar"/>
                <w:b w:val="0"/>
                <w:bCs w:val="0"/>
                <w:color w:val="000000" w:themeColor="text1"/>
              </w:rPr>
            </w:pPr>
            <w:r w:rsidRPr="00385B88">
              <w:rPr>
                <w:rStyle w:val="ALSGKeyPointBoxChar"/>
                <w:b w:val="0"/>
                <w:bCs w:val="0"/>
                <w:color w:val="000000" w:themeColor="text1"/>
              </w:rPr>
              <w:t xml:space="preserve">Be aware of the use of Major </w:t>
            </w:r>
            <w:proofErr w:type="spellStart"/>
            <w:r w:rsidRPr="00385B88">
              <w:rPr>
                <w:rStyle w:val="ALSGKeyPointBoxChar"/>
                <w:b w:val="0"/>
                <w:bCs w:val="0"/>
                <w:color w:val="000000" w:themeColor="text1"/>
              </w:rPr>
              <w:t>Haemorr</w:t>
            </w:r>
            <w:r w:rsidR="00DB2FA6" w:rsidRPr="00385B88">
              <w:rPr>
                <w:rStyle w:val="ALSGKeyPointBoxChar"/>
                <w:b w:val="0"/>
                <w:bCs w:val="0"/>
                <w:color w:val="000000" w:themeColor="text1"/>
              </w:rPr>
              <w:t>h</w:t>
            </w:r>
            <w:r w:rsidRPr="00385B88">
              <w:rPr>
                <w:rStyle w:val="ALSGKeyPointBoxChar"/>
                <w:b w:val="0"/>
                <w:bCs w:val="0"/>
                <w:color w:val="000000" w:themeColor="text1"/>
              </w:rPr>
              <w:t>age</w:t>
            </w:r>
            <w:proofErr w:type="spellEnd"/>
            <w:r w:rsidRPr="00385B88">
              <w:rPr>
                <w:rStyle w:val="ALSGKeyPointBoxChar"/>
                <w:b w:val="0"/>
                <w:bCs w:val="0"/>
                <w:color w:val="000000" w:themeColor="text1"/>
              </w:rPr>
              <w:t xml:space="preserve"> Protocols in the Emergency department and when to use this mechanism</w:t>
            </w:r>
          </w:p>
          <w:p w:rsidR="00385B88" w:rsidRPr="00965C92" w:rsidRDefault="00045F66" w:rsidP="00965C92">
            <w:pPr>
              <w:pStyle w:val="ALSGHeading2"/>
              <w:rPr>
                <w:b w:val="0"/>
                <w:color w:val="000000" w:themeColor="text1"/>
                <w:sz w:val="24"/>
                <w:szCs w:val="24"/>
              </w:rPr>
            </w:pPr>
            <w:proofErr w:type="gramStart"/>
            <w:r>
              <w:rPr>
                <w:color w:val="2F70C8"/>
              </w:rPr>
              <w:t xml:space="preserve">Simulation focus: </w:t>
            </w:r>
            <w:r w:rsidR="00DB2FA6" w:rsidRPr="009E4DCB">
              <w:rPr>
                <w:b w:val="0"/>
                <w:color w:val="000000" w:themeColor="text1"/>
                <w:sz w:val="24"/>
                <w:szCs w:val="24"/>
              </w:rPr>
              <w:t>This young adult patient has a known history of psychosis and is actively hallucinating.</w:t>
            </w:r>
            <w:proofErr w:type="gramEnd"/>
            <w:r w:rsidR="00DB2FA6" w:rsidRPr="009E4DCB">
              <w:rPr>
                <w:b w:val="0"/>
                <w:color w:val="000000" w:themeColor="text1"/>
                <w:sz w:val="24"/>
                <w:szCs w:val="24"/>
              </w:rPr>
              <w:t xml:space="preserve">  She has used a violent method to harm herself and has potentially suffered significant blood loss and intra</w:t>
            </w:r>
            <w:r w:rsidR="009E4DCB">
              <w:rPr>
                <w:b w:val="0"/>
                <w:color w:val="000000" w:themeColor="text1"/>
                <w:sz w:val="24"/>
                <w:szCs w:val="24"/>
              </w:rPr>
              <w:t>-</w:t>
            </w:r>
            <w:r w:rsidR="00DB2FA6" w:rsidRPr="009E4DCB">
              <w:rPr>
                <w:b w:val="0"/>
                <w:color w:val="000000" w:themeColor="text1"/>
                <w:sz w:val="24"/>
                <w:szCs w:val="24"/>
              </w:rPr>
              <w:t>abdominal injury.  This case is challenging from both a physical and mental health perspective.</w:t>
            </w:r>
          </w:p>
        </w:tc>
      </w:tr>
    </w:tbl>
    <w:p w:rsidR="00F635AD" w:rsidRDefault="00CE4614" w:rsidP="00A228DF">
      <w:pPr>
        <w:pStyle w:val="ALSGHeading2"/>
        <w:rPr>
          <w:rStyle w:val="ALSGKeyPointBoxChar"/>
          <w:b/>
          <w:bCs/>
          <w:sz w:val="32"/>
          <w:szCs w:val="28"/>
        </w:rPr>
      </w:pPr>
      <w:r w:rsidRPr="00385B88">
        <w:rPr>
          <w:rStyle w:val="ALSGKeyPointBoxChar"/>
          <w:b/>
          <w:bCs/>
          <w:sz w:val="32"/>
          <w:szCs w:val="28"/>
        </w:rPr>
        <w:t>Introduction</w:t>
      </w:r>
      <w:r w:rsidR="00F0444E" w:rsidRPr="00385B88">
        <w:rPr>
          <w:rStyle w:val="ALSGKeyPointBoxChar"/>
          <w:b/>
          <w:bCs/>
          <w:sz w:val="32"/>
          <w:szCs w:val="28"/>
        </w:rPr>
        <w:t xml:space="preserve"> [Environment and Set]</w:t>
      </w:r>
      <w:r w:rsidR="001C2FC7" w:rsidRPr="00385B88">
        <w:rPr>
          <w:rStyle w:val="ALSGKeyPointBoxChar"/>
          <w:b/>
          <w:bCs/>
          <w:sz w:val="32"/>
          <w:szCs w:val="28"/>
        </w:rPr>
        <w:t xml:space="preserve"> </w:t>
      </w:r>
    </w:p>
    <w:p w:rsidR="00505751" w:rsidRPr="00505751" w:rsidRDefault="00505751" w:rsidP="00505751">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9E7120" w:rsidRPr="00315EE7" w:rsidTr="00B8278B">
        <w:tc>
          <w:tcPr>
            <w:tcW w:w="10988" w:type="dxa"/>
            <w:shd w:val="clear" w:color="auto" w:fill="auto"/>
          </w:tcPr>
          <w:p w:rsidR="00705814" w:rsidRPr="00705814" w:rsidRDefault="00705814" w:rsidP="00705814">
            <w:pPr>
              <w:pStyle w:val="ALSGHeading2"/>
              <w:rPr>
                <w:color w:val="2F70C8"/>
                <w:sz w:val="24"/>
                <w:szCs w:val="24"/>
              </w:rPr>
            </w:pPr>
            <w:bookmarkStart w:id="0" w:name="_Toc454284761"/>
            <w:r w:rsidRPr="00705814">
              <w:rPr>
                <w:color w:val="2F70C8"/>
                <w:sz w:val="24"/>
                <w:szCs w:val="24"/>
              </w:rPr>
              <w:t>Running simulations with teams and ‘own’ job roles</w:t>
            </w:r>
            <w:bookmarkEnd w:id="0"/>
            <w:r w:rsidRPr="00705814">
              <w:rPr>
                <w:color w:val="2F70C8"/>
                <w:sz w:val="24"/>
                <w:szCs w:val="24"/>
              </w:rPr>
              <w:t xml:space="preserve"> and `PAUSE’</w:t>
            </w:r>
          </w:p>
          <w:p w:rsidR="00705814" w:rsidRPr="00631208" w:rsidRDefault="00705814" w:rsidP="00705814">
            <w:pPr>
              <w:pStyle w:val="BodyText"/>
              <w:rPr>
                <w:color w:val="FF0000"/>
              </w:rPr>
            </w:pPr>
            <w:r w:rsidRPr="00631208">
              <w:rPr>
                <w:color w:val="FF0000"/>
              </w:rPr>
              <w:t xml:space="preserve">In order to make simulations relevant to candidates’ day to day work, ensure that they play the role as they would their own – to achieve this you may need to adjust the role of the clinician; the ‘place’ of the assessment and the scope of any intervention.  </w:t>
            </w:r>
          </w:p>
          <w:p w:rsidR="00705814" w:rsidRPr="00B125F8" w:rsidRDefault="00705814" w:rsidP="00705814">
            <w:pPr>
              <w:pStyle w:val="BodyText"/>
              <w:rPr>
                <w:color w:val="FF0000"/>
              </w:rPr>
            </w:pPr>
            <w:r w:rsidRPr="00B125F8">
              <w:rPr>
                <w:color w:val="FF0000"/>
              </w:rPr>
              <w:t>To reinforce the fact that they are teaching simulations, candidates can take a ‘time-out’ by saying ‘PAUSE’ if they want to work through an issue with the faculty or their team (of fellow candidates).  During this ‘PAUSE’ phase faculty are able to assess if the candidate is approaching the assessment logically according to the structured approach.</w:t>
            </w:r>
          </w:p>
          <w:p w:rsidR="009E7120" w:rsidRDefault="009E7120" w:rsidP="00B8278B">
            <w:pPr>
              <w:pStyle w:val="NormalWeb"/>
              <w:rPr>
                <w:rFonts w:ascii="Myriad Pro" w:hAnsi="Myriad Pro" w:cs="Arial"/>
                <w:b/>
                <w:bCs/>
                <w:color w:val="2F70C8"/>
                <w:sz w:val="28"/>
                <w:szCs w:val="28"/>
                <w:lang w:val="en-US"/>
              </w:rPr>
            </w:pPr>
          </w:p>
          <w:p w:rsidR="009E7120" w:rsidRPr="00705814" w:rsidRDefault="009E7120" w:rsidP="00B8278B">
            <w:pPr>
              <w:pStyle w:val="NormalWeb"/>
              <w:rPr>
                <w:rFonts w:ascii="Arial" w:hAnsi="Arial" w:cs="Arial"/>
                <w:b/>
                <w:color w:val="000000"/>
              </w:rPr>
            </w:pPr>
            <w:r w:rsidRPr="00705814">
              <w:rPr>
                <w:rFonts w:ascii="Myriad Pro" w:hAnsi="Myriad Pro" w:cs="Arial"/>
                <w:b/>
                <w:bCs/>
                <w:color w:val="2F70C8"/>
                <w:lang w:val="en-US"/>
              </w:rPr>
              <w:t>Collateral information:</w:t>
            </w:r>
          </w:p>
          <w:p w:rsidR="009E7120" w:rsidRDefault="009E7120" w:rsidP="00B8278B">
            <w:pPr>
              <w:pStyle w:val="NormalWeb"/>
              <w:rPr>
                <w:rFonts w:ascii="Myriad Pro" w:hAnsi="Myriad Pro" w:cs="Arial"/>
                <w:color w:val="222221"/>
                <w:lang w:val="en-US"/>
              </w:rPr>
            </w:pPr>
            <w:r>
              <w:rPr>
                <w:rFonts w:ascii="Myriad Pro" w:hAnsi="Myriad Pro" w:cs="Arial"/>
                <w:color w:val="222221"/>
                <w:lang w:val="en-US"/>
              </w:rPr>
              <w:t xml:space="preserve">During the course of the simulation, it may be necessary for one instructor to play the role of a family member, friend or other healthcare professional to provide collateral information that is important for the case.  This role should be established at the outset and the instructor should remain in role until </w:t>
            </w:r>
            <w:proofErr w:type="gramStart"/>
            <w:r>
              <w:rPr>
                <w:rFonts w:ascii="Myriad Pro" w:hAnsi="Myriad Pro" w:cs="Arial"/>
                <w:color w:val="222221"/>
                <w:lang w:val="en-US"/>
              </w:rPr>
              <w:t>the debrief</w:t>
            </w:r>
            <w:proofErr w:type="gramEnd"/>
            <w:r>
              <w:rPr>
                <w:rFonts w:ascii="Myriad Pro" w:hAnsi="Myriad Pro" w:cs="Arial"/>
                <w:color w:val="222221"/>
                <w:lang w:val="en-US"/>
              </w:rPr>
              <w:t xml:space="preserve"> begins.</w:t>
            </w:r>
          </w:p>
          <w:p w:rsidR="009E7120" w:rsidRDefault="009E7120" w:rsidP="00B8278B">
            <w:pPr>
              <w:pStyle w:val="NormalWeb"/>
              <w:rPr>
                <w:rFonts w:ascii="Myriad Pro" w:hAnsi="Myriad Pro" w:cs="Arial"/>
                <w:color w:val="222221"/>
                <w:lang w:val="en-US"/>
              </w:rPr>
            </w:pPr>
          </w:p>
          <w:p w:rsidR="009E7120" w:rsidRDefault="009E7120" w:rsidP="00B8278B">
            <w:pPr>
              <w:pStyle w:val="BodyText"/>
            </w:pPr>
          </w:p>
          <w:p w:rsidR="009E7120" w:rsidRPr="00631208" w:rsidRDefault="009E7120" w:rsidP="00B8278B">
            <w:pPr>
              <w:pStyle w:val="BodyText"/>
            </w:pPr>
          </w:p>
        </w:tc>
      </w:tr>
    </w:tbl>
    <w:p w:rsidR="002713A7" w:rsidRDefault="002713A7" w:rsidP="00505751">
      <w:pPr>
        <w:pStyle w:val="NormalWeb"/>
        <w:rPr>
          <w:rFonts w:ascii="Myriad Pro" w:hAnsi="Myriad Pro" w:cs="Arial"/>
          <w:color w:val="222221"/>
          <w:lang w:val="en-US"/>
        </w:rPr>
      </w:pPr>
    </w:p>
    <w:p w:rsidR="009E7120" w:rsidRDefault="009E7120" w:rsidP="002713A7">
      <w:pPr>
        <w:pStyle w:val="BodyText"/>
        <w:rPr>
          <w:rStyle w:val="ALSGKeyPointBoxChar"/>
          <w:b w:val="0"/>
          <w:bCs w:val="0"/>
          <w:color w:val="auto"/>
        </w:rPr>
      </w:pPr>
    </w:p>
    <w:p w:rsidR="009E7120" w:rsidRDefault="009E7120" w:rsidP="002713A7">
      <w:pPr>
        <w:pStyle w:val="BodyText"/>
        <w:rPr>
          <w:rStyle w:val="ALSGKeyPointBoxChar"/>
          <w:b w:val="0"/>
          <w:bCs w:val="0"/>
          <w:color w:val="auto"/>
        </w:rPr>
      </w:pPr>
    </w:p>
    <w:p w:rsidR="009E7120" w:rsidRDefault="009E7120" w:rsidP="002713A7">
      <w:pPr>
        <w:pStyle w:val="BodyText"/>
        <w:rPr>
          <w:rStyle w:val="ALSGKeyPointBoxChar"/>
          <w:b w:val="0"/>
          <w:bCs w:val="0"/>
          <w:color w:val="auto"/>
        </w:rPr>
      </w:pPr>
    </w:p>
    <w:p w:rsidR="009E7120" w:rsidRDefault="009E7120" w:rsidP="002713A7">
      <w:pPr>
        <w:pStyle w:val="BodyText"/>
        <w:rPr>
          <w:rStyle w:val="ALSGKeyPointBoxChar"/>
          <w:b w:val="0"/>
          <w:bCs w:val="0"/>
          <w:color w:val="auto"/>
        </w:rPr>
      </w:pPr>
    </w:p>
    <w:p w:rsidR="009E7120" w:rsidRDefault="009E7120" w:rsidP="002713A7">
      <w:pPr>
        <w:pStyle w:val="BodyText"/>
        <w:rPr>
          <w:rStyle w:val="ALSGKeyPointBoxChar"/>
          <w:b w:val="0"/>
          <w:bCs w:val="0"/>
          <w:color w:val="auto"/>
        </w:rPr>
      </w:pPr>
    </w:p>
    <w:p w:rsidR="009E7120" w:rsidRDefault="009E7120" w:rsidP="002713A7">
      <w:pPr>
        <w:pStyle w:val="BodyText"/>
        <w:rPr>
          <w:rStyle w:val="ALSGKeyPointBoxChar"/>
          <w:b w:val="0"/>
          <w:bCs w:val="0"/>
          <w:color w:val="auto"/>
        </w:rPr>
      </w:pPr>
    </w:p>
    <w:p w:rsidR="009E7120" w:rsidRDefault="009E7120" w:rsidP="002713A7">
      <w:pPr>
        <w:pStyle w:val="BodyText"/>
        <w:rPr>
          <w:rStyle w:val="ALSGKeyPointBoxChar"/>
          <w:b w:val="0"/>
          <w:bCs w:val="0"/>
          <w:color w:val="auto"/>
        </w:rPr>
      </w:pPr>
    </w:p>
    <w:p w:rsidR="002713A7" w:rsidRDefault="002713A7" w:rsidP="002713A7">
      <w:pPr>
        <w:pStyle w:val="BodyText"/>
        <w:rPr>
          <w:rStyle w:val="ALSGKeyPointBoxChar"/>
          <w:b w:val="0"/>
          <w:bCs w:val="0"/>
          <w:color w:val="auto"/>
        </w:rPr>
      </w:pPr>
      <w:r w:rsidRPr="00A228DF">
        <w:rPr>
          <w:rStyle w:val="ALSGKeyPointBoxChar"/>
          <w:b w:val="0"/>
          <w:bCs w:val="0"/>
          <w:color w:val="auto"/>
        </w:rPr>
        <w:t>Prior to the start of the simulation: one instructor to:</w:t>
      </w:r>
    </w:p>
    <w:p w:rsidR="00F20FA0" w:rsidRPr="00385B88" w:rsidRDefault="00505751" w:rsidP="00505751">
      <w:pPr>
        <w:pStyle w:val="ALSGHeading2"/>
        <w:numPr>
          <w:ilvl w:val="0"/>
          <w:numId w:val="45"/>
        </w:numPr>
        <w:rPr>
          <w:rStyle w:val="ALSGKeyPointBoxChar"/>
          <w:b/>
          <w:bCs/>
          <w:color w:val="3657A7"/>
        </w:rPr>
      </w:pPr>
      <w:r w:rsidRPr="00385B88">
        <w:rPr>
          <w:rStyle w:val="ALSGKeyPointBoxChar"/>
          <w:b/>
          <w:bCs/>
          <w:color w:val="3657A7"/>
        </w:rPr>
        <w:t xml:space="preserve"> </w:t>
      </w:r>
      <w:r w:rsidR="00A228DF" w:rsidRPr="00385B88">
        <w:rPr>
          <w:rStyle w:val="ALSGKeyPointBoxChar"/>
          <w:b/>
          <w:bCs/>
          <w:color w:val="3657A7"/>
        </w:rPr>
        <w:t>[</w:t>
      </w:r>
      <w:r w:rsidR="00A228DF" w:rsidRPr="00385B88">
        <w:rPr>
          <w:rStyle w:val="ALSGKeyPointBoxChar"/>
          <w:b/>
          <w:bCs/>
        </w:rPr>
        <w:t xml:space="preserve">Environment] Brief candidate group to </w:t>
      </w:r>
      <w:r w:rsidR="00F0444E" w:rsidRPr="00385B88">
        <w:rPr>
          <w:rStyle w:val="ALSGKeyPointBoxChar"/>
          <w:b/>
          <w:bCs/>
          <w:i/>
        </w:rPr>
        <w:t>c</w:t>
      </w:r>
      <w:r w:rsidR="00A228DF" w:rsidRPr="00385B88">
        <w:rPr>
          <w:rStyle w:val="ALSGKeyPointBoxChar"/>
          <w:b/>
          <w:bCs/>
          <w:i/>
        </w:rPr>
        <w:t>heck the Environment</w:t>
      </w:r>
      <w:r w:rsidR="00A228DF" w:rsidRPr="00385B88">
        <w:rPr>
          <w:rStyle w:val="ALSGKeyPointBoxChar"/>
          <w:b/>
          <w:bCs/>
        </w:rPr>
        <w:t>:</w:t>
      </w:r>
    </w:p>
    <w:p w:rsidR="00A228DF" w:rsidRPr="00385B88" w:rsidRDefault="00A228DF" w:rsidP="00F20FA0">
      <w:pPr>
        <w:rPr>
          <w:rFonts w:ascii="Myriad Pro" w:hAnsi="Myriad Pro"/>
          <w:lang w:val="en-US"/>
        </w:rPr>
      </w:pPr>
    </w:p>
    <w:tbl>
      <w:tblPr>
        <w:tblpPr w:leftFromText="180" w:rightFromText="180" w:vertAnchor="text" w:horzAnchor="margin" w:tblpY="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1"/>
        <w:gridCol w:w="7221"/>
        <w:gridCol w:w="850"/>
      </w:tblGrid>
      <w:tr w:rsidR="00A228DF" w:rsidRPr="00385B88" w:rsidTr="00F1126F">
        <w:trPr>
          <w:cantSplit/>
        </w:trPr>
        <w:tc>
          <w:tcPr>
            <w:tcW w:w="1250" w:type="pct"/>
          </w:tcPr>
          <w:p w:rsidR="00A228DF" w:rsidRPr="00385B88" w:rsidRDefault="00A228DF" w:rsidP="00BE0FCF">
            <w:pPr>
              <w:pStyle w:val="ALSGHeading2"/>
              <w:spacing w:before="0" w:after="0"/>
              <w:rPr>
                <w:b w:val="0"/>
                <w:color w:val="auto"/>
                <w:sz w:val="24"/>
                <w:szCs w:val="24"/>
              </w:rPr>
            </w:pPr>
            <w:r w:rsidRPr="00385B88">
              <w:rPr>
                <w:b w:val="0"/>
                <w:color w:val="auto"/>
                <w:sz w:val="24"/>
                <w:szCs w:val="24"/>
              </w:rPr>
              <w:t>Room</w:t>
            </w:r>
          </w:p>
        </w:tc>
        <w:tc>
          <w:tcPr>
            <w:tcW w:w="3355" w:type="pct"/>
          </w:tcPr>
          <w:p w:rsidR="00A228DF" w:rsidRPr="00385B88" w:rsidRDefault="00A228DF" w:rsidP="00BE0FCF">
            <w:pPr>
              <w:pStyle w:val="BodyText"/>
              <w:rPr>
                <w:color w:val="000000" w:themeColor="text1"/>
              </w:rPr>
            </w:pPr>
            <w:r w:rsidRPr="00385B88">
              <w:rPr>
                <w:rStyle w:val="ALSGKeyPointBoxChar"/>
                <w:b w:val="0"/>
                <w:bCs w:val="0"/>
                <w:color w:val="000000" w:themeColor="text1"/>
              </w:rPr>
              <w:t>Candidates to set up the room appropriately</w:t>
            </w:r>
          </w:p>
        </w:tc>
        <w:tc>
          <w:tcPr>
            <w:tcW w:w="395" w:type="pct"/>
          </w:tcPr>
          <w:p w:rsidR="00A228DF" w:rsidRPr="00385B88" w:rsidRDefault="00A228DF" w:rsidP="00BE0FCF">
            <w:pPr>
              <w:pStyle w:val="BodyText"/>
            </w:pPr>
          </w:p>
        </w:tc>
      </w:tr>
      <w:tr w:rsidR="00A228DF" w:rsidRPr="00385B88" w:rsidTr="00F1126F">
        <w:trPr>
          <w:cantSplit/>
        </w:trPr>
        <w:tc>
          <w:tcPr>
            <w:tcW w:w="1250" w:type="pct"/>
          </w:tcPr>
          <w:p w:rsidR="00A228DF" w:rsidRPr="00385B88" w:rsidRDefault="00A228DF" w:rsidP="00BE0FCF">
            <w:pPr>
              <w:pStyle w:val="ALSGHeading2"/>
              <w:spacing w:before="0" w:after="0"/>
              <w:rPr>
                <w:b w:val="0"/>
                <w:color w:val="auto"/>
                <w:sz w:val="24"/>
                <w:szCs w:val="24"/>
              </w:rPr>
            </w:pPr>
            <w:r w:rsidRPr="00385B88">
              <w:rPr>
                <w:b w:val="0"/>
                <w:color w:val="auto"/>
                <w:sz w:val="24"/>
                <w:szCs w:val="24"/>
              </w:rPr>
              <w:t>Equipment</w:t>
            </w:r>
          </w:p>
        </w:tc>
        <w:tc>
          <w:tcPr>
            <w:tcW w:w="3355" w:type="pct"/>
          </w:tcPr>
          <w:p w:rsidR="00A228DF" w:rsidRPr="00385B88" w:rsidRDefault="00A228DF" w:rsidP="00BE0FCF">
            <w:pPr>
              <w:pStyle w:val="BodyText"/>
              <w:rPr>
                <w:color w:val="000000" w:themeColor="text1"/>
              </w:rPr>
            </w:pPr>
            <w:r w:rsidRPr="00385B88">
              <w:rPr>
                <w:rStyle w:val="ALSGKeyPointBoxChar"/>
                <w:b w:val="0"/>
                <w:bCs w:val="0"/>
                <w:color w:val="000000" w:themeColor="text1"/>
              </w:rPr>
              <w:t>Candidates to check required equipment present and accessible</w:t>
            </w:r>
          </w:p>
        </w:tc>
        <w:tc>
          <w:tcPr>
            <w:tcW w:w="395" w:type="pct"/>
          </w:tcPr>
          <w:p w:rsidR="00A228DF" w:rsidRPr="00385B88" w:rsidRDefault="00A228DF" w:rsidP="00BE0FCF">
            <w:pPr>
              <w:pStyle w:val="BodyText"/>
            </w:pPr>
          </w:p>
        </w:tc>
      </w:tr>
    </w:tbl>
    <w:p w:rsidR="00F94848" w:rsidRDefault="00F94848" w:rsidP="00A228DF">
      <w:pPr>
        <w:pStyle w:val="ALSGHeading2"/>
        <w:rPr>
          <w:rStyle w:val="ALSGKeyPointBoxChar"/>
          <w:b/>
          <w:bCs/>
        </w:rPr>
      </w:pPr>
    </w:p>
    <w:p w:rsidR="00A228DF" w:rsidRPr="00385B88" w:rsidRDefault="00965C92" w:rsidP="00A228DF">
      <w:pPr>
        <w:pStyle w:val="ALSGHeading2"/>
        <w:rPr>
          <w:rStyle w:val="ALSGKeyPointBoxChar"/>
          <w:b/>
          <w:bCs/>
        </w:rPr>
      </w:pPr>
      <w:r>
        <w:rPr>
          <w:rStyle w:val="ALSGKeyPointBoxChar"/>
          <w:b/>
          <w:bCs/>
        </w:rPr>
        <w:t>E</w:t>
      </w:r>
      <w:r w:rsidR="00A228DF" w:rsidRPr="00385B88">
        <w:rPr>
          <w:rStyle w:val="ALSGKeyPointBoxChar"/>
          <w:b/>
          <w:bCs/>
        </w:rPr>
        <w:t xml:space="preserve">quipment list: </w:t>
      </w:r>
    </w:p>
    <w:p w:rsidR="00D16FFF" w:rsidRPr="009E4DCB" w:rsidRDefault="00A228DF" w:rsidP="009E4DCB">
      <w:pPr>
        <w:pStyle w:val="BodyText"/>
      </w:pPr>
      <w:r w:rsidRPr="00385B88">
        <w:t xml:space="preserve">In addition to generic equipment list: </w:t>
      </w:r>
      <w:r w:rsidR="009E4DCB">
        <w:t>None</w:t>
      </w:r>
    </w:p>
    <w:p w:rsidR="00A228DF" w:rsidRPr="00385B88" w:rsidRDefault="00A228DF" w:rsidP="00A228DF">
      <w:pPr>
        <w:pStyle w:val="ALSGBodyTextItalic"/>
        <w:rPr>
          <w:rStyle w:val="ALSGKeyPointBoxChar"/>
          <w:b w:val="0"/>
          <w:bCs w:val="0"/>
          <w:color w:val="auto"/>
        </w:rPr>
      </w:pPr>
    </w:p>
    <w:p w:rsidR="009E4DCB" w:rsidRDefault="009E4DCB" w:rsidP="00F0444E">
      <w:pPr>
        <w:pStyle w:val="ALSGHeading2"/>
        <w:rPr>
          <w:color w:val="2F70C8"/>
        </w:rPr>
      </w:pPr>
    </w:p>
    <w:p w:rsidR="00965C92" w:rsidRDefault="00965C92" w:rsidP="00965C92">
      <w:pPr>
        <w:rPr>
          <w:color w:val="2F70C8"/>
        </w:rPr>
      </w:pPr>
    </w:p>
    <w:p w:rsidR="00965C92" w:rsidRDefault="00965C92" w:rsidP="00965C92">
      <w:pPr>
        <w:rPr>
          <w:color w:val="2F70C8"/>
        </w:rPr>
      </w:pPr>
    </w:p>
    <w:p w:rsidR="00F94848" w:rsidRDefault="00F94848" w:rsidP="00F94848">
      <w:pPr>
        <w:pStyle w:val="ALSGHeading2"/>
        <w:rPr>
          <w:color w:val="2F70C8"/>
          <w:lang w:val="en-GB"/>
        </w:rPr>
      </w:pPr>
      <w:r w:rsidRPr="0009462B">
        <w:rPr>
          <w:color w:val="2F70C8"/>
          <w:lang w:val="en-GB"/>
        </w:rPr>
        <w:t>[Set]</w:t>
      </w:r>
      <w:proofErr w:type="gramStart"/>
      <w:r w:rsidRPr="0009462B">
        <w:rPr>
          <w:color w:val="2F70C8"/>
          <w:lang w:val="en-GB"/>
        </w:rPr>
        <w:t>/[</w:t>
      </w:r>
      <w:proofErr w:type="gramEnd"/>
      <w:r w:rsidRPr="0009462B">
        <w:rPr>
          <w:color w:val="2F70C8"/>
          <w:lang w:val="en-GB"/>
        </w:rPr>
        <w:t>Dialogue] Simulation</w:t>
      </w:r>
    </w:p>
    <w:p w:rsidR="00F94848" w:rsidRPr="00F94848" w:rsidRDefault="00F94848" w:rsidP="00F94848">
      <w:pPr>
        <w:pStyle w:val="BodyText"/>
        <w:rPr>
          <w:lang w:val="en-GB"/>
        </w:rPr>
      </w:pPr>
    </w:p>
    <w:p w:rsidR="00E349A3" w:rsidRPr="00385B88" w:rsidRDefault="00E349A3" w:rsidP="00E349A3">
      <w:pPr>
        <w:pStyle w:val="ALSGHeading2"/>
        <w:rPr>
          <w:b w:val="0"/>
          <w:i/>
          <w:color w:val="auto"/>
          <w:sz w:val="20"/>
          <w:szCs w:val="20"/>
        </w:rPr>
      </w:pPr>
      <w:r w:rsidRPr="00385B88">
        <w:rPr>
          <w:color w:val="2F70C8"/>
          <w:sz w:val="24"/>
          <w:szCs w:val="24"/>
        </w:rPr>
        <w:t xml:space="preserve">Initial </w:t>
      </w:r>
      <w:r w:rsidR="00467955" w:rsidRPr="00385B88">
        <w:rPr>
          <w:color w:val="2F70C8"/>
          <w:sz w:val="24"/>
          <w:szCs w:val="24"/>
        </w:rPr>
        <w:t>handover</w:t>
      </w:r>
      <w:r w:rsidR="00467955" w:rsidRPr="00385B88">
        <w:rPr>
          <w:color w:val="2F70C8"/>
        </w:rPr>
        <w:t xml:space="preserve"> </w:t>
      </w:r>
      <w:r w:rsidRPr="00385B88">
        <w:rPr>
          <w:b w:val="0"/>
          <w:i/>
          <w:color w:val="auto"/>
          <w:sz w:val="20"/>
          <w:szCs w:val="20"/>
        </w:rPr>
        <w:t xml:space="preserve">{to tell candidate </w:t>
      </w:r>
      <w:r w:rsidR="00A46CB0" w:rsidRPr="00385B88">
        <w:rPr>
          <w:b w:val="0"/>
          <w:i/>
          <w:color w:val="auto"/>
          <w:sz w:val="20"/>
          <w:szCs w:val="20"/>
        </w:rPr>
        <w:t>on your</w:t>
      </w:r>
      <w:r w:rsidR="00467955" w:rsidRPr="00385B88">
        <w:rPr>
          <w:b w:val="0"/>
          <w:i/>
          <w:color w:val="auto"/>
          <w:sz w:val="20"/>
          <w:szCs w:val="20"/>
        </w:rPr>
        <w:t xml:space="preserve"> arrival </w:t>
      </w:r>
      <w:r w:rsidR="00E64ED0" w:rsidRPr="00385B88">
        <w:rPr>
          <w:b w:val="0"/>
          <w:i/>
          <w:color w:val="auto"/>
          <w:sz w:val="20"/>
          <w:szCs w:val="20"/>
        </w:rPr>
        <w:t xml:space="preserve">as the initial </w:t>
      </w:r>
      <w:r w:rsidR="00A46CB0" w:rsidRPr="00385B88">
        <w:rPr>
          <w:b w:val="0"/>
          <w:i/>
          <w:color w:val="auto"/>
          <w:sz w:val="20"/>
          <w:szCs w:val="20"/>
        </w:rPr>
        <w:t>SBAR to</w:t>
      </w:r>
      <w:r w:rsidR="00467955" w:rsidRPr="00385B88">
        <w:rPr>
          <w:b w:val="0"/>
          <w:i/>
          <w:color w:val="auto"/>
          <w:sz w:val="20"/>
          <w:szCs w:val="20"/>
        </w:rPr>
        <w:t xml:space="preserve"> Team Leader</w:t>
      </w:r>
      <w:r w:rsidRPr="00385B88">
        <w:rPr>
          <w:b w:val="0"/>
          <w:i/>
          <w:color w:val="auto"/>
          <w:sz w:val="20"/>
          <w:szCs w:val="20"/>
        </w:rPr>
        <w:t>}</w:t>
      </w:r>
    </w:p>
    <w:tbl>
      <w:tblPr>
        <w:tblpPr w:leftFromText="180" w:rightFromText="180"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561"/>
        <w:gridCol w:w="7973"/>
      </w:tblGrid>
      <w:tr w:rsidR="00467955" w:rsidRPr="00385B88" w:rsidTr="00F94848">
        <w:tc>
          <w:tcPr>
            <w:tcW w:w="2228" w:type="dxa"/>
            <w:shd w:val="clear" w:color="auto" w:fill="auto"/>
          </w:tcPr>
          <w:p w:rsidR="00467955" w:rsidRPr="00385B88" w:rsidRDefault="00467955" w:rsidP="006509B1">
            <w:pPr>
              <w:pStyle w:val="BodyText"/>
            </w:pPr>
            <w:r w:rsidRPr="00385B88">
              <w:rPr>
                <w:b/>
              </w:rPr>
              <w:t>S</w:t>
            </w:r>
            <w:r w:rsidRPr="00385B88">
              <w:t>ituation</w:t>
            </w:r>
          </w:p>
        </w:tc>
        <w:tc>
          <w:tcPr>
            <w:tcW w:w="8534" w:type="dxa"/>
            <w:gridSpan w:val="2"/>
            <w:shd w:val="clear" w:color="auto" w:fill="auto"/>
          </w:tcPr>
          <w:p w:rsidR="008D4143" w:rsidRPr="00385B88" w:rsidRDefault="00337480" w:rsidP="008530B5">
            <w:pPr>
              <w:pStyle w:val="BodyText"/>
              <w:tabs>
                <w:tab w:val="clear" w:pos="2296"/>
                <w:tab w:val="left" w:pos="378"/>
              </w:tabs>
              <w:rPr>
                <w:color w:val="000000" w:themeColor="text1"/>
              </w:rPr>
            </w:pPr>
            <w:bookmarkStart w:id="1" w:name="_GoBack"/>
            <w:bookmarkEnd w:id="1"/>
            <w:r>
              <w:rPr>
                <w:color w:val="000000" w:themeColor="text1"/>
              </w:rPr>
              <w:t xml:space="preserve"> This is a</w:t>
            </w:r>
            <w:r w:rsidR="00F8410D" w:rsidRPr="00385B88">
              <w:rPr>
                <w:color w:val="000000" w:themeColor="text1"/>
              </w:rPr>
              <w:t xml:space="preserve"> 22yr old </w:t>
            </w:r>
            <w:r w:rsidR="00F8410D" w:rsidRPr="009049B2">
              <w:rPr>
                <w:i/>
                <w:color w:val="000000" w:themeColor="text1"/>
              </w:rPr>
              <w:t>M/F</w:t>
            </w:r>
            <w:r w:rsidR="00F8410D" w:rsidRPr="00385B88">
              <w:rPr>
                <w:color w:val="000000" w:themeColor="text1"/>
              </w:rPr>
              <w:t xml:space="preserve"> </w:t>
            </w:r>
            <w:r w:rsidR="008530B5">
              <w:rPr>
                <w:color w:val="000000" w:themeColor="text1"/>
              </w:rPr>
              <w:t xml:space="preserve">who </w:t>
            </w:r>
            <w:r w:rsidR="00F8410D" w:rsidRPr="00385B88">
              <w:rPr>
                <w:color w:val="000000" w:themeColor="text1"/>
              </w:rPr>
              <w:t xml:space="preserve">has been brought in by ambulance having sustained several </w:t>
            </w:r>
            <w:r w:rsidR="00E76CDF" w:rsidRPr="00385B88">
              <w:rPr>
                <w:color w:val="000000" w:themeColor="text1"/>
              </w:rPr>
              <w:t>incisions</w:t>
            </w:r>
            <w:r w:rsidR="00F8410D" w:rsidRPr="00385B88">
              <w:rPr>
                <w:color w:val="000000" w:themeColor="text1"/>
              </w:rPr>
              <w:t xml:space="preserve"> to the anterior abdomen due to a kitchen knife</w:t>
            </w:r>
          </w:p>
        </w:tc>
      </w:tr>
      <w:tr w:rsidR="00467955" w:rsidRPr="00385B88" w:rsidTr="00F94848">
        <w:tc>
          <w:tcPr>
            <w:tcW w:w="2228" w:type="dxa"/>
            <w:shd w:val="clear" w:color="auto" w:fill="auto"/>
          </w:tcPr>
          <w:p w:rsidR="00467955" w:rsidRPr="00385B88" w:rsidRDefault="00467955" w:rsidP="006509B1">
            <w:pPr>
              <w:pStyle w:val="BodyText"/>
            </w:pPr>
            <w:r w:rsidRPr="00385B88">
              <w:rPr>
                <w:b/>
              </w:rPr>
              <w:t>B</w:t>
            </w:r>
            <w:r w:rsidRPr="00385B88">
              <w:t>ackground</w:t>
            </w:r>
          </w:p>
        </w:tc>
        <w:tc>
          <w:tcPr>
            <w:tcW w:w="8534" w:type="dxa"/>
            <w:gridSpan w:val="2"/>
            <w:shd w:val="clear" w:color="auto" w:fill="auto"/>
          </w:tcPr>
          <w:p w:rsidR="00467955" w:rsidRPr="00385B88" w:rsidRDefault="00F8410D" w:rsidP="00F8410D">
            <w:pPr>
              <w:pStyle w:val="BodyText"/>
              <w:tabs>
                <w:tab w:val="clear" w:pos="2296"/>
                <w:tab w:val="left" w:pos="378"/>
              </w:tabs>
              <w:rPr>
                <w:rFonts w:eastAsia="Calibri"/>
                <w:color w:val="000000" w:themeColor="text1"/>
              </w:rPr>
            </w:pPr>
            <w:r w:rsidRPr="00385B88">
              <w:rPr>
                <w:color w:val="000000" w:themeColor="text1"/>
              </w:rPr>
              <w:t xml:space="preserve">This patient is known to have Schizophrenia and </w:t>
            </w:r>
            <w:r w:rsidRPr="00045F66">
              <w:rPr>
                <w:i/>
                <w:color w:val="000000" w:themeColor="text1"/>
              </w:rPr>
              <w:t>his/her</w:t>
            </w:r>
            <w:r w:rsidRPr="00385B88">
              <w:rPr>
                <w:color w:val="000000" w:themeColor="text1"/>
              </w:rPr>
              <w:t xml:space="preserve"> parents explain that these wounds are due to </w:t>
            </w:r>
            <w:proofErr w:type="spellStart"/>
            <w:r w:rsidRPr="00385B88">
              <w:rPr>
                <w:color w:val="000000" w:themeColor="text1"/>
              </w:rPr>
              <w:t>self harm</w:t>
            </w:r>
            <w:proofErr w:type="spellEnd"/>
          </w:p>
        </w:tc>
      </w:tr>
      <w:tr w:rsidR="008D4143" w:rsidRPr="00385B88" w:rsidTr="00F94848">
        <w:trPr>
          <w:trHeight w:val="174"/>
        </w:trPr>
        <w:tc>
          <w:tcPr>
            <w:tcW w:w="2228" w:type="dxa"/>
            <w:vMerge w:val="restart"/>
            <w:shd w:val="clear" w:color="auto" w:fill="auto"/>
          </w:tcPr>
          <w:p w:rsidR="008D4143" w:rsidRPr="00385B88" w:rsidRDefault="008D4143" w:rsidP="006509B1">
            <w:pPr>
              <w:pStyle w:val="BodyText"/>
            </w:pPr>
            <w:r w:rsidRPr="00385B88">
              <w:rPr>
                <w:b/>
              </w:rPr>
              <w:t>A</w:t>
            </w:r>
            <w:r w:rsidRPr="00385B88">
              <w:t>ssessment</w:t>
            </w:r>
          </w:p>
        </w:tc>
        <w:tc>
          <w:tcPr>
            <w:tcW w:w="561" w:type="dxa"/>
            <w:shd w:val="clear" w:color="auto" w:fill="auto"/>
          </w:tcPr>
          <w:p w:rsidR="008D4143" w:rsidRPr="00385B88" w:rsidRDefault="008D4143" w:rsidP="006509B1">
            <w:pPr>
              <w:pStyle w:val="BodyText"/>
            </w:pPr>
            <w:r w:rsidRPr="00385B88">
              <w:t>A</w:t>
            </w:r>
          </w:p>
        </w:tc>
        <w:tc>
          <w:tcPr>
            <w:tcW w:w="7973" w:type="dxa"/>
            <w:shd w:val="clear" w:color="auto" w:fill="auto"/>
          </w:tcPr>
          <w:p w:rsidR="008D4143" w:rsidRPr="00385B88" w:rsidRDefault="00F8410D" w:rsidP="00F8410D">
            <w:pPr>
              <w:pStyle w:val="BodyText"/>
              <w:tabs>
                <w:tab w:val="clear" w:pos="2296"/>
                <w:tab w:val="left" w:pos="378"/>
              </w:tabs>
              <w:rPr>
                <w:color w:val="000000" w:themeColor="text1"/>
              </w:rPr>
            </w:pPr>
            <w:r w:rsidRPr="00385B88">
              <w:rPr>
                <w:color w:val="000000" w:themeColor="text1"/>
              </w:rPr>
              <w:t>Airway clear, patient speaking to you</w:t>
            </w:r>
          </w:p>
        </w:tc>
      </w:tr>
      <w:tr w:rsidR="008D4143" w:rsidRPr="00385B88" w:rsidTr="00F94848">
        <w:trPr>
          <w:trHeight w:val="174"/>
        </w:trPr>
        <w:tc>
          <w:tcPr>
            <w:tcW w:w="2228" w:type="dxa"/>
            <w:vMerge/>
            <w:shd w:val="clear" w:color="auto" w:fill="auto"/>
          </w:tcPr>
          <w:p w:rsidR="008D4143" w:rsidRPr="00385B88" w:rsidRDefault="008D4143" w:rsidP="006509B1">
            <w:pPr>
              <w:pStyle w:val="BodyText"/>
              <w:rPr>
                <w:b/>
              </w:rPr>
            </w:pPr>
          </w:p>
        </w:tc>
        <w:tc>
          <w:tcPr>
            <w:tcW w:w="561" w:type="dxa"/>
            <w:shd w:val="clear" w:color="auto" w:fill="auto"/>
          </w:tcPr>
          <w:p w:rsidR="008D4143" w:rsidRPr="00385B88" w:rsidRDefault="008D4143" w:rsidP="006509B1">
            <w:pPr>
              <w:pStyle w:val="BodyText"/>
            </w:pPr>
            <w:r w:rsidRPr="00385B88">
              <w:t>B</w:t>
            </w:r>
          </w:p>
        </w:tc>
        <w:tc>
          <w:tcPr>
            <w:tcW w:w="7973" w:type="dxa"/>
            <w:shd w:val="clear" w:color="auto" w:fill="auto"/>
          </w:tcPr>
          <w:p w:rsidR="008D4143" w:rsidRPr="00385B88" w:rsidRDefault="00F8410D" w:rsidP="00F8410D">
            <w:pPr>
              <w:pStyle w:val="BodyText"/>
              <w:tabs>
                <w:tab w:val="clear" w:pos="2296"/>
                <w:tab w:val="left" w:pos="378"/>
              </w:tabs>
              <w:rPr>
                <w:color w:val="000000" w:themeColor="text1"/>
              </w:rPr>
            </w:pPr>
            <w:r w:rsidRPr="00385B88">
              <w:rPr>
                <w:color w:val="000000" w:themeColor="text1"/>
              </w:rPr>
              <w:t>No obvious injury to the chest</w:t>
            </w:r>
          </w:p>
        </w:tc>
      </w:tr>
      <w:tr w:rsidR="008D4143" w:rsidRPr="00385B88" w:rsidTr="00F94848">
        <w:trPr>
          <w:trHeight w:val="174"/>
        </w:trPr>
        <w:tc>
          <w:tcPr>
            <w:tcW w:w="2228" w:type="dxa"/>
            <w:vMerge/>
            <w:shd w:val="clear" w:color="auto" w:fill="auto"/>
          </w:tcPr>
          <w:p w:rsidR="008D4143" w:rsidRPr="00385B88" w:rsidRDefault="008D4143" w:rsidP="006509B1">
            <w:pPr>
              <w:pStyle w:val="BodyText"/>
              <w:rPr>
                <w:b/>
              </w:rPr>
            </w:pPr>
          </w:p>
        </w:tc>
        <w:tc>
          <w:tcPr>
            <w:tcW w:w="561" w:type="dxa"/>
            <w:shd w:val="clear" w:color="auto" w:fill="auto"/>
          </w:tcPr>
          <w:p w:rsidR="008D4143" w:rsidRPr="00385B88" w:rsidRDefault="008D4143" w:rsidP="006509B1">
            <w:pPr>
              <w:pStyle w:val="BodyText"/>
            </w:pPr>
            <w:r w:rsidRPr="00385B88">
              <w:t>C</w:t>
            </w:r>
          </w:p>
        </w:tc>
        <w:tc>
          <w:tcPr>
            <w:tcW w:w="7973" w:type="dxa"/>
            <w:shd w:val="clear" w:color="auto" w:fill="auto"/>
          </w:tcPr>
          <w:p w:rsidR="0098290B" w:rsidRPr="00385B88" w:rsidRDefault="00F8410D" w:rsidP="0098290B">
            <w:pPr>
              <w:pStyle w:val="BodyText"/>
              <w:tabs>
                <w:tab w:val="clear" w:pos="2296"/>
                <w:tab w:val="left" w:pos="378"/>
              </w:tabs>
              <w:rPr>
                <w:color w:val="000000" w:themeColor="text1"/>
              </w:rPr>
            </w:pPr>
            <w:r w:rsidRPr="00385B88">
              <w:rPr>
                <w:color w:val="000000" w:themeColor="text1"/>
              </w:rPr>
              <w:t xml:space="preserve">A bit clammy, bleeding from anterior abdominal wall, dressing in situ by paramedic, has not leaked through dressing. IV access X 1 to ACF by paramedics </w:t>
            </w:r>
            <w:proofErr w:type="spellStart"/>
            <w:r w:rsidRPr="00385B88">
              <w:rPr>
                <w:color w:val="000000" w:themeColor="text1"/>
              </w:rPr>
              <w:t>en</w:t>
            </w:r>
            <w:proofErr w:type="spellEnd"/>
            <w:r w:rsidRPr="00385B88">
              <w:rPr>
                <w:color w:val="000000" w:themeColor="text1"/>
              </w:rPr>
              <w:t xml:space="preserve"> route.</w:t>
            </w:r>
          </w:p>
          <w:p w:rsidR="008D4143" w:rsidRPr="00385B88" w:rsidRDefault="008D4143" w:rsidP="006509B1">
            <w:pPr>
              <w:pStyle w:val="BodyText"/>
              <w:rPr>
                <w:color w:val="000000" w:themeColor="text1"/>
              </w:rPr>
            </w:pPr>
          </w:p>
        </w:tc>
      </w:tr>
      <w:tr w:rsidR="008D4143" w:rsidRPr="00385B88" w:rsidTr="00F94848">
        <w:trPr>
          <w:trHeight w:val="174"/>
        </w:trPr>
        <w:tc>
          <w:tcPr>
            <w:tcW w:w="2228" w:type="dxa"/>
            <w:vMerge/>
            <w:shd w:val="clear" w:color="auto" w:fill="auto"/>
          </w:tcPr>
          <w:p w:rsidR="008D4143" w:rsidRPr="00385B88" w:rsidRDefault="008D4143" w:rsidP="006509B1">
            <w:pPr>
              <w:pStyle w:val="BodyText"/>
              <w:rPr>
                <w:b/>
              </w:rPr>
            </w:pPr>
          </w:p>
        </w:tc>
        <w:tc>
          <w:tcPr>
            <w:tcW w:w="561" w:type="dxa"/>
            <w:shd w:val="clear" w:color="auto" w:fill="auto"/>
          </w:tcPr>
          <w:p w:rsidR="008D4143" w:rsidRPr="00385B88" w:rsidRDefault="008D4143" w:rsidP="006509B1">
            <w:pPr>
              <w:pStyle w:val="BodyText"/>
            </w:pPr>
            <w:r w:rsidRPr="00385B88">
              <w:t>D</w:t>
            </w:r>
          </w:p>
        </w:tc>
        <w:tc>
          <w:tcPr>
            <w:tcW w:w="7973" w:type="dxa"/>
            <w:shd w:val="clear" w:color="auto" w:fill="auto"/>
          </w:tcPr>
          <w:p w:rsidR="0098290B" w:rsidRPr="00385B88" w:rsidRDefault="00F8410D" w:rsidP="0098290B">
            <w:pPr>
              <w:pStyle w:val="BodyText"/>
              <w:tabs>
                <w:tab w:val="clear" w:pos="2296"/>
                <w:tab w:val="left" w:pos="378"/>
              </w:tabs>
              <w:rPr>
                <w:color w:val="000000" w:themeColor="text1"/>
              </w:rPr>
            </w:pPr>
            <w:r w:rsidRPr="00385B88">
              <w:rPr>
                <w:color w:val="000000" w:themeColor="text1"/>
              </w:rPr>
              <w:t xml:space="preserve">GCS 15 – orientated though actively hallucinating </w:t>
            </w:r>
          </w:p>
          <w:p w:rsidR="008D4143" w:rsidRPr="00385B88" w:rsidRDefault="008D4143" w:rsidP="006509B1">
            <w:pPr>
              <w:pStyle w:val="BodyText"/>
              <w:rPr>
                <w:color w:val="000000" w:themeColor="text1"/>
              </w:rPr>
            </w:pPr>
          </w:p>
        </w:tc>
      </w:tr>
      <w:tr w:rsidR="008D4143" w:rsidRPr="00385B88" w:rsidTr="00F94848">
        <w:trPr>
          <w:trHeight w:val="174"/>
        </w:trPr>
        <w:tc>
          <w:tcPr>
            <w:tcW w:w="2228" w:type="dxa"/>
            <w:vMerge/>
            <w:shd w:val="clear" w:color="auto" w:fill="auto"/>
          </w:tcPr>
          <w:p w:rsidR="008D4143" w:rsidRPr="00385B88" w:rsidRDefault="008D4143" w:rsidP="006509B1">
            <w:pPr>
              <w:pStyle w:val="BodyText"/>
              <w:rPr>
                <w:b/>
              </w:rPr>
            </w:pPr>
          </w:p>
        </w:tc>
        <w:tc>
          <w:tcPr>
            <w:tcW w:w="561" w:type="dxa"/>
            <w:shd w:val="clear" w:color="auto" w:fill="auto"/>
          </w:tcPr>
          <w:p w:rsidR="008D4143" w:rsidRPr="00385B88" w:rsidRDefault="008D4143" w:rsidP="006509B1">
            <w:pPr>
              <w:pStyle w:val="BodyText"/>
            </w:pPr>
            <w:r w:rsidRPr="00385B88">
              <w:t>E</w:t>
            </w:r>
          </w:p>
        </w:tc>
        <w:tc>
          <w:tcPr>
            <w:tcW w:w="7973" w:type="dxa"/>
            <w:shd w:val="clear" w:color="auto" w:fill="auto"/>
          </w:tcPr>
          <w:p w:rsidR="008D4143" w:rsidRPr="00385B88" w:rsidRDefault="00F8410D" w:rsidP="00D928F1">
            <w:pPr>
              <w:pStyle w:val="BodyText"/>
              <w:tabs>
                <w:tab w:val="clear" w:pos="2296"/>
                <w:tab w:val="left" w:pos="378"/>
              </w:tabs>
              <w:rPr>
                <w:color w:val="000000" w:themeColor="text1"/>
              </w:rPr>
            </w:pPr>
            <w:r w:rsidRPr="00385B88">
              <w:rPr>
                <w:color w:val="000000" w:themeColor="text1"/>
              </w:rPr>
              <w:t xml:space="preserve">5 linear partial thickness </w:t>
            </w:r>
            <w:r w:rsidR="00D928F1" w:rsidRPr="00385B88">
              <w:rPr>
                <w:color w:val="000000" w:themeColor="text1"/>
              </w:rPr>
              <w:t>incisions</w:t>
            </w:r>
            <w:r w:rsidRPr="00385B88">
              <w:rPr>
                <w:color w:val="000000" w:themeColor="text1"/>
              </w:rPr>
              <w:t xml:space="preserve"> to anterior abdominal wall, evidence of old scarring underlying also. Initially unclear as to exact depth of wounds.</w:t>
            </w:r>
          </w:p>
        </w:tc>
      </w:tr>
      <w:tr w:rsidR="00467955" w:rsidRPr="00385B88" w:rsidTr="00F94848">
        <w:tc>
          <w:tcPr>
            <w:tcW w:w="2228" w:type="dxa"/>
            <w:shd w:val="clear" w:color="auto" w:fill="auto"/>
          </w:tcPr>
          <w:p w:rsidR="00467955" w:rsidRPr="00385B88" w:rsidRDefault="00467955" w:rsidP="006509B1">
            <w:pPr>
              <w:pStyle w:val="BodyText"/>
            </w:pPr>
            <w:r w:rsidRPr="00385B88">
              <w:rPr>
                <w:b/>
              </w:rPr>
              <w:t>R</w:t>
            </w:r>
            <w:r w:rsidRPr="00385B88">
              <w:t>ecommendation</w:t>
            </w:r>
          </w:p>
        </w:tc>
        <w:tc>
          <w:tcPr>
            <w:tcW w:w="8534" w:type="dxa"/>
            <w:gridSpan w:val="2"/>
            <w:shd w:val="clear" w:color="auto" w:fill="auto"/>
          </w:tcPr>
          <w:p w:rsidR="00467955" w:rsidRPr="00385B88" w:rsidRDefault="00F8410D" w:rsidP="00F8410D">
            <w:pPr>
              <w:pStyle w:val="BodyText"/>
              <w:tabs>
                <w:tab w:val="clear" w:pos="2296"/>
                <w:tab w:val="left" w:pos="378"/>
              </w:tabs>
              <w:rPr>
                <w:color w:val="000000" w:themeColor="text1"/>
              </w:rPr>
            </w:pPr>
            <w:r w:rsidRPr="00385B88">
              <w:rPr>
                <w:color w:val="000000" w:themeColor="text1"/>
              </w:rPr>
              <w:t xml:space="preserve">Assess patient ABCDE and mental health and make a plan </w:t>
            </w:r>
          </w:p>
        </w:tc>
      </w:tr>
    </w:tbl>
    <w:p w:rsidR="00F94848" w:rsidRDefault="00F94848" w:rsidP="00F94848">
      <w:pPr>
        <w:pStyle w:val="ALSGHeading2"/>
        <w:rPr>
          <w:color w:val="2F70C8"/>
          <w:sz w:val="24"/>
          <w:szCs w:val="24"/>
        </w:rPr>
      </w:pPr>
    </w:p>
    <w:p w:rsidR="009E7120" w:rsidRDefault="009E7120" w:rsidP="009E7120">
      <w:pPr>
        <w:pStyle w:val="BodyText"/>
      </w:pPr>
    </w:p>
    <w:p w:rsidR="009E7120" w:rsidRPr="009E7120" w:rsidRDefault="009E7120" w:rsidP="009E7120">
      <w:pPr>
        <w:pStyle w:val="BodyText"/>
      </w:pPr>
    </w:p>
    <w:p w:rsidR="00F94848" w:rsidRDefault="00F94848" w:rsidP="00F94848">
      <w:pPr>
        <w:pStyle w:val="ALSGHeading2"/>
        <w:rPr>
          <w:color w:val="2F70C8"/>
          <w:sz w:val="24"/>
          <w:szCs w:val="24"/>
        </w:rPr>
      </w:pPr>
    </w:p>
    <w:p w:rsidR="009E7120" w:rsidRDefault="009E7120" w:rsidP="009E7120">
      <w:pPr>
        <w:pStyle w:val="BodyText"/>
      </w:pPr>
    </w:p>
    <w:p w:rsidR="009E7120" w:rsidRDefault="009E7120" w:rsidP="009E7120">
      <w:pPr>
        <w:pStyle w:val="BodyText"/>
      </w:pPr>
    </w:p>
    <w:p w:rsidR="009E7120" w:rsidRDefault="009E7120" w:rsidP="009E7120">
      <w:pPr>
        <w:pStyle w:val="BodyText"/>
      </w:pPr>
    </w:p>
    <w:p w:rsidR="009E7120" w:rsidRPr="009E7120" w:rsidRDefault="009E7120" w:rsidP="009E7120">
      <w:pPr>
        <w:pStyle w:val="BodyText"/>
      </w:pPr>
    </w:p>
    <w:p w:rsidR="00F94848" w:rsidRPr="0009462B" w:rsidRDefault="00F94848" w:rsidP="00F94848">
      <w:pPr>
        <w:pStyle w:val="ALSGHeading2"/>
        <w:rPr>
          <w:color w:val="2F70C8"/>
          <w:sz w:val="24"/>
          <w:szCs w:val="24"/>
        </w:rPr>
      </w:pPr>
      <w:r w:rsidRPr="0009462B">
        <w:rPr>
          <w:color w:val="2F70C8"/>
          <w:sz w:val="24"/>
          <w:szCs w:val="24"/>
        </w:rPr>
        <w:t>Further informatio</w:t>
      </w:r>
      <w:r>
        <w:rPr>
          <w:color w:val="2F70C8"/>
          <w:sz w:val="24"/>
          <w:szCs w:val="24"/>
        </w:rPr>
        <w:t>n if requested by the candidate</w:t>
      </w:r>
    </w:p>
    <w:p w:rsidR="00F94848" w:rsidRPr="00385B88" w:rsidRDefault="00F94848" w:rsidP="00F94848">
      <w:pPr>
        <w:pStyle w:val="BodyText"/>
        <w:rPr>
          <w:color w:val="000000" w:themeColor="text1"/>
        </w:rPr>
      </w:pPr>
      <w:r w:rsidRPr="00045F66">
        <w:rPr>
          <w:i/>
          <w:color w:val="000000" w:themeColor="text1"/>
        </w:rPr>
        <w:t>Peter/ Petra</w:t>
      </w:r>
      <w:r w:rsidRPr="00385B88">
        <w:rPr>
          <w:color w:val="000000" w:themeColor="text1"/>
        </w:rPr>
        <w:t xml:space="preserve"> is a 22 year old, who </w:t>
      </w:r>
      <w:proofErr w:type="gramStart"/>
      <w:r w:rsidRPr="00385B88">
        <w:rPr>
          <w:color w:val="000000" w:themeColor="text1"/>
        </w:rPr>
        <w:t>was diagnosed</w:t>
      </w:r>
      <w:proofErr w:type="gramEnd"/>
      <w:r w:rsidRPr="00385B88">
        <w:rPr>
          <w:color w:val="000000" w:themeColor="text1"/>
        </w:rPr>
        <w:t xml:space="preserve"> with schizophrenia about 3 years ago. </w:t>
      </w:r>
      <w:r w:rsidRPr="009049B2">
        <w:rPr>
          <w:i/>
          <w:color w:val="000000" w:themeColor="text1"/>
        </w:rPr>
        <w:t>S/He</w:t>
      </w:r>
      <w:r w:rsidRPr="00385B88">
        <w:rPr>
          <w:color w:val="000000" w:themeColor="text1"/>
        </w:rPr>
        <w:t xml:space="preserve"> has already had a couple of admissions for acute episodes of psychosis, the first of which had been precipitated by an episode of </w:t>
      </w:r>
      <w:proofErr w:type="spellStart"/>
      <w:r w:rsidRPr="00385B88">
        <w:rPr>
          <w:color w:val="000000" w:themeColor="text1"/>
        </w:rPr>
        <w:t>self harm</w:t>
      </w:r>
      <w:proofErr w:type="spellEnd"/>
      <w:r w:rsidRPr="00385B88">
        <w:rPr>
          <w:color w:val="000000" w:themeColor="text1"/>
        </w:rPr>
        <w:t xml:space="preserve"> where </w:t>
      </w:r>
      <w:r w:rsidRPr="009049B2">
        <w:rPr>
          <w:i/>
          <w:color w:val="000000" w:themeColor="text1"/>
        </w:rPr>
        <w:t>s/he</w:t>
      </w:r>
      <w:r w:rsidRPr="00385B88">
        <w:rPr>
          <w:color w:val="000000" w:themeColor="text1"/>
        </w:rPr>
        <w:t xml:space="preserve"> believed that [normal] bowel sounds s/he was hearing was caused by spirits trying to leave </w:t>
      </w:r>
      <w:r w:rsidRPr="009049B2">
        <w:rPr>
          <w:i/>
          <w:color w:val="000000" w:themeColor="text1"/>
        </w:rPr>
        <w:t>his/her</w:t>
      </w:r>
      <w:r w:rsidRPr="00385B88">
        <w:rPr>
          <w:color w:val="000000" w:themeColor="text1"/>
        </w:rPr>
        <w:t xml:space="preserve"> body. Over the past 3 </w:t>
      </w:r>
      <w:proofErr w:type="gramStart"/>
      <w:r w:rsidRPr="00385B88">
        <w:rPr>
          <w:color w:val="000000" w:themeColor="text1"/>
        </w:rPr>
        <w:t>weeks</w:t>
      </w:r>
      <w:proofErr w:type="gramEnd"/>
      <w:r w:rsidRPr="00385B88">
        <w:rPr>
          <w:color w:val="000000" w:themeColor="text1"/>
        </w:rPr>
        <w:t xml:space="preserve"> his CPN has been increasingly concerned that </w:t>
      </w:r>
      <w:r w:rsidRPr="009049B2">
        <w:rPr>
          <w:i/>
          <w:color w:val="000000" w:themeColor="text1"/>
        </w:rPr>
        <w:t>s/he</w:t>
      </w:r>
      <w:r w:rsidRPr="00385B88">
        <w:rPr>
          <w:color w:val="000000" w:themeColor="text1"/>
        </w:rPr>
        <w:t xml:space="preserve"> is becoming unwell again, but hasn’t been able to arrange an appointment with the consultant yet. </w:t>
      </w:r>
      <w:r w:rsidR="00645F94">
        <w:rPr>
          <w:color w:val="000000" w:themeColor="text1"/>
        </w:rPr>
        <w:t>H</w:t>
      </w:r>
      <w:r w:rsidRPr="00385B88">
        <w:rPr>
          <w:color w:val="000000" w:themeColor="text1"/>
        </w:rPr>
        <w:t>is</w:t>
      </w:r>
      <w:r w:rsidR="00645F94">
        <w:rPr>
          <w:color w:val="000000" w:themeColor="text1"/>
        </w:rPr>
        <w:t>/her</w:t>
      </w:r>
      <w:r w:rsidRPr="00385B88">
        <w:rPr>
          <w:color w:val="000000" w:themeColor="text1"/>
        </w:rPr>
        <w:t xml:space="preserve"> parents found </w:t>
      </w:r>
      <w:r w:rsidRPr="009049B2">
        <w:rPr>
          <w:i/>
          <w:color w:val="000000" w:themeColor="text1"/>
        </w:rPr>
        <w:t>him/her</w:t>
      </w:r>
      <w:r w:rsidRPr="00385B88">
        <w:rPr>
          <w:color w:val="000000" w:themeColor="text1"/>
        </w:rPr>
        <w:t xml:space="preserve"> in the kitchen making lacerations to </w:t>
      </w:r>
      <w:r w:rsidRPr="009049B2">
        <w:rPr>
          <w:i/>
          <w:color w:val="000000" w:themeColor="text1"/>
        </w:rPr>
        <w:t>his/her</w:t>
      </w:r>
      <w:r w:rsidRPr="00385B88">
        <w:rPr>
          <w:color w:val="000000" w:themeColor="text1"/>
        </w:rPr>
        <w:t xml:space="preserve"> abdomen with a vegetable knife. </w:t>
      </w:r>
    </w:p>
    <w:p w:rsidR="00F94848" w:rsidRDefault="00F94848" w:rsidP="00E349A3">
      <w:pPr>
        <w:pStyle w:val="ALSGHeading2"/>
        <w:rPr>
          <w:color w:val="2F70C8"/>
          <w:sz w:val="24"/>
          <w:szCs w:val="24"/>
        </w:rPr>
      </w:pPr>
    </w:p>
    <w:p w:rsidR="00F94848" w:rsidRDefault="00F94848" w:rsidP="00F94848">
      <w:pPr>
        <w:pStyle w:val="BodyText"/>
      </w:pPr>
    </w:p>
    <w:p w:rsidR="00F94848" w:rsidRDefault="00F94848" w:rsidP="00F94848">
      <w:pPr>
        <w:pStyle w:val="BodyText"/>
      </w:pPr>
    </w:p>
    <w:p w:rsidR="00F94848" w:rsidRDefault="00F94848" w:rsidP="00F94848">
      <w:pPr>
        <w:pStyle w:val="BodyText"/>
      </w:pPr>
    </w:p>
    <w:p w:rsidR="00F94848" w:rsidRDefault="00F94848" w:rsidP="00F94848">
      <w:pPr>
        <w:pStyle w:val="BodyText"/>
      </w:pPr>
    </w:p>
    <w:p w:rsidR="00F94848" w:rsidRDefault="00F94848" w:rsidP="00F94848">
      <w:pPr>
        <w:pStyle w:val="BodyText"/>
      </w:pPr>
    </w:p>
    <w:p w:rsidR="00F94848" w:rsidRDefault="00F94848" w:rsidP="00F94848">
      <w:pPr>
        <w:pStyle w:val="BodyText"/>
      </w:pPr>
    </w:p>
    <w:p w:rsidR="00F94848" w:rsidRDefault="00F94848" w:rsidP="00F94848">
      <w:pPr>
        <w:pStyle w:val="BodyText"/>
      </w:pPr>
    </w:p>
    <w:p w:rsidR="00F94848" w:rsidRDefault="00F94848" w:rsidP="00F94848">
      <w:pPr>
        <w:pStyle w:val="BodyText"/>
      </w:pPr>
    </w:p>
    <w:p w:rsidR="00F94848" w:rsidRDefault="00F94848" w:rsidP="00F94848">
      <w:pPr>
        <w:pStyle w:val="BodyText"/>
      </w:pPr>
    </w:p>
    <w:p w:rsidR="00F94848" w:rsidRDefault="00F94848" w:rsidP="00F94848">
      <w:pPr>
        <w:pStyle w:val="BodyText"/>
      </w:pPr>
    </w:p>
    <w:p w:rsidR="00F94848" w:rsidRDefault="00F94848" w:rsidP="00F94848">
      <w:pPr>
        <w:pStyle w:val="BodyText"/>
      </w:pPr>
    </w:p>
    <w:p w:rsidR="00F94848" w:rsidRDefault="00F94848" w:rsidP="00F94848">
      <w:pPr>
        <w:pStyle w:val="BodyText"/>
      </w:pPr>
    </w:p>
    <w:p w:rsidR="00F94848" w:rsidRDefault="00F94848" w:rsidP="00F94848">
      <w:pPr>
        <w:pStyle w:val="BodyText"/>
      </w:pPr>
    </w:p>
    <w:p w:rsidR="00F94848" w:rsidRPr="00F94848" w:rsidRDefault="00F94848" w:rsidP="00F94848">
      <w:pPr>
        <w:pStyle w:val="BodyText"/>
      </w:pPr>
    </w:p>
    <w:p w:rsidR="00E349A3" w:rsidRDefault="00E349A3" w:rsidP="00E349A3">
      <w:pPr>
        <w:pStyle w:val="ALSGHeading2"/>
        <w:rPr>
          <w:b w:val="0"/>
          <w:i/>
          <w:color w:val="2F70C8"/>
          <w:sz w:val="20"/>
          <w:szCs w:val="20"/>
        </w:rPr>
      </w:pPr>
      <w:r w:rsidRPr="00385B88">
        <w:rPr>
          <w:color w:val="2F70C8"/>
          <w:sz w:val="24"/>
          <w:szCs w:val="24"/>
        </w:rPr>
        <w:t>Clinical course</w:t>
      </w:r>
      <w:r w:rsidRPr="00385B88">
        <w:rPr>
          <w:color w:val="2F70C8"/>
        </w:rPr>
        <w:t xml:space="preserve"> </w:t>
      </w:r>
      <w:r w:rsidRPr="00385B88">
        <w:rPr>
          <w:b w:val="0"/>
          <w:i/>
          <w:color w:val="2F70C8"/>
          <w:sz w:val="20"/>
          <w:szCs w:val="20"/>
        </w:rPr>
        <w:t xml:space="preserve">{to </w:t>
      </w:r>
      <w:proofErr w:type="gramStart"/>
      <w:r w:rsidRPr="00385B88">
        <w:rPr>
          <w:b w:val="0"/>
          <w:i/>
          <w:color w:val="2F70C8"/>
          <w:sz w:val="20"/>
          <w:szCs w:val="20"/>
        </w:rPr>
        <w:t>be given</w:t>
      </w:r>
      <w:proofErr w:type="gramEnd"/>
      <w:r w:rsidRPr="00385B88">
        <w:rPr>
          <w:b w:val="0"/>
          <w:i/>
          <w:color w:val="2F70C8"/>
          <w:sz w:val="20"/>
          <w:szCs w:val="20"/>
        </w:rPr>
        <w:t xml:space="preserve"> </w:t>
      </w:r>
      <w:r w:rsidR="00F0444E" w:rsidRPr="00385B88">
        <w:rPr>
          <w:b w:val="0"/>
          <w:i/>
          <w:color w:val="2F70C8"/>
          <w:sz w:val="20"/>
          <w:szCs w:val="20"/>
        </w:rPr>
        <w:t>as the simulation progresses</w:t>
      </w:r>
      <w:r w:rsidRPr="00385B88">
        <w:rPr>
          <w:b w:val="0"/>
          <w:i/>
          <w:color w:val="2F70C8"/>
          <w:sz w:val="20"/>
          <w:szCs w:val="20"/>
        </w:rPr>
        <w:t>}</w:t>
      </w:r>
    </w:p>
    <w:p w:rsidR="00D928F1" w:rsidRPr="00385B88" w:rsidRDefault="00D928F1" w:rsidP="00D928F1">
      <w:pPr>
        <w:pStyle w:val="BodyText"/>
        <w:rPr>
          <w:color w:val="000000" w:themeColor="text1"/>
        </w:rPr>
      </w:pPr>
      <w:r w:rsidRPr="00385B88">
        <w:rPr>
          <w:color w:val="000000" w:themeColor="text1"/>
        </w:rPr>
        <w:t xml:space="preserve">This patient has obvious DSH incisions to the anterior abdominal wall. These are long and linear and in keeping with use of a kitchen knife as witnessed by parents. Parents are clearly distressed as this is the </w:t>
      </w:r>
      <w:proofErr w:type="gramStart"/>
      <w:r w:rsidRPr="00385B88">
        <w:rPr>
          <w:color w:val="000000" w:themeColor="text1"/>
        </w:rPr>
        <w:t>3</w:t>
      </w:r>
      <w:r w:rsidRPr="00385B88">
        <w:rPr>
          <w:color w:val="000000" w:themeColor="text1"/>
          <w:vertAlign w:val="superscript"/>
        </w:rPr>
        <w:t>rd</w:t>
      </w:r>
      <w:proofErr w:type="gramEnd"/>
      <w:r w:rsidRPr="00385B88">
        <w:rPr>
          <w:color w:val="000000" w:themeColor="text1"/>
        </w:rPr>
        <w:t xml:space="preserve"> time in 3 years that this same pattern of injury has occurred. </w:t>
      </w:r>
    </w:p>
    <w:p w:rsidR="00D928F1" w:rsidRPr="00385B88" w:rsidRDefault="009049B2" w:rsidP="00D928F1">
      <w:pPr>
        <w:pStyle w:val="BodyText"/>
        <w:rPr>
          <w:b/>
          <w:color w:val="000000" w:themeColor="text1"/>
        </w:rPr>
      </w:pPr>
      <w:r>
        <w:rPr>
          <w:color w:val="000000" w:themeColor="text1"/>
        </w:rPr>
        <w:t xml:space="preserve">The patient </w:t>
      </w:r>
      <w:proofErr w:type="spellStart"/>
      <w:r>
        <w:rPr>
          <w:color w:val="000000" w:themeColor="text1"/>
        </w:rPr>
        <w:t>them</w:t>
      </w:r>
      <w:r w:rsidR="00D928F1" w:rsidRPr="00385B88">
        <w:rPr>
          <w:color w:val="000000" w:themeColor="text1"/>
        </w:rPr>
        <w:t>self</w:t>
      </w:r>
      <w:proofErr w:type="spellEnd"/>
      <w:r w:rsidR="00D928F1" w:rsidRPr="00385B88">
        <w:rPr>
          <w:color w:val="000000" w:themeColor="text1"/>
        </w:rPr>
        <w:t xml:space="preserve"> is distressed and trying to explain to you that he needs to release the demons ins</w:t>
      </w:r>
      <w:r>
        <w:rPr>
          <w:color w:val="000000" w:themeColor="text1"/>
        </w:rPr>
        <w:t>ide</w:t>
      </w:r>
      <w:r w:rsidR="00D928F1" w:rsidRPr="00385B88">
        <w:rPr>
          <w:color w:val="000000" w:themeColor="text1"/>
        </w:rPr>
        <w:t xml:space="preserve">.  </w:t>
      </w:r>
      <w:proofErr w:type="gramStart"/>
      <w:r w:rsidRPr="009049B2">
        <w:rPr>
          <w:i/>
          <w:color w:val="000000" w:themeColor="text1"/>
        </w:rPr>
        <w:t>S/He</w:t>
      </w:r>
      <w:r w:rsidRPr="00385B88">
        <w:rPr>
          <w:color w:val="000000" w:themeColor="text1"/>
        </w:rPr>
        <w:t xml:space="preserve"> </w:t>
      </w:r>
      <w:r w:rsidR="00D928F1" w:rsidRPr="00385B88">
        <w:rPr>
          <w:color w:val="000000" w:themeColor="text1"/>
        </w:rPr>
        <w:t xml:space="preserve">is clammy and mildly </w:t>
      </w:r>
      <w:proofErr w:type="spellStart"/>
      <w:r w:rsidR="00D928F1" w:rsidRPr="00385B88">
        <w:rPr>
          <w:color w:val="000000" w:themeColor="text1"/>
        </w:rPr>
        <w:t>tachycardic</w:t>
      </w:r>
      <w:proofErr w:type="spellEnd"/>
      <w:r w:rsidR="00D928F1" w:rsidRPr="00385B88">
        <w:rPr>
          <w:color w:val="000000" w:themeColor="text1"/>
        </w:rPr>
        <w:t xml:space="preserve"> but has a normal BP.</w:t>
      </w:r>
      <w:r>
        <w:rPr>
          <w:color w:val="000000" w:themeColor="text1"/>
        </w:rPr>
        <w:t xml:space="preserve"> </w:t>
      </w:r>
      <w:r w:rsidRPr="009049B2">
        <w:rPr>
          <w:i/>
          <w:color w:val="000000" w:themeColor="text1"/>
        </w:rPr>
        <w:t>S/He</w:t>
      </w:r>
      <w:r w:rsidR="00D928F1" w:rsidRPr="00385B88">
        <w:rPr>
          <w:color w:val="000000" w:themeColor="text1"/>
        </w:rPr>
        <w:t xml:space="preserve"> requires a full A to E assessment and for you to sensitively expose his body in order to ensure there are no other wounds hidden by clothing or in high risk areas (neck / axilla / groins) </w:t>
      </w:r>
      <w:r>
        <w:rPr>
          <w:color w:val="000000" w:themeColor="text1"/>
        </w:rPr>
        <w:t>S/</w:t>
      </w:r>
      <w:r w:rsidR="00D928F1" w:rsidRPr="00385B88">
        <w:rPr>
          <w:color w:val="000000" w:themeColor="text1"/>
        </w:rPr>
        <w:t>He is initially not keen for the wounds to be exposed and appears to be frightened that ‘something’ will come out if you remove the dressing place by the paramedics.</w:t>
      </w:r>
      <w:proofErr w:type="gramEnd"/>
      <w:r w:rsidR="00F24A32">
        <w:rPr>
          <w:color w:val="000000" w:themeColor="text1"/>
        </w:rPr>
        <w:t xml:space="preserve"> Eventually you can persuade the patient</w:t>
      </w:r>
      <w:r w:rsidR="00D928F1" w:rsidRPr="00385B88">
        <w:rPr>
          <w:color w:val="000000" w:themeColor="text1"/>
        </w:rPr>
        <w:t xml:space="preserve"> to allow this and although there are numerous </w:t>
      </w:r>
      <w:proofErr w:type="gramStart"/>
      <w:r w:rsidR="00D928F1" w:rsidRPr="00385B88">
        <w:rPr>
          <w:color w:val="000000" w:themeColor="text1"/>
        </w:rPr>
        <w:t>wounds</w:t>
      </w:r>
      <w:proofErr w:type="gramEnd"/>
      <w:r w:rsidR="00D928F1" w:rsidRPr="00385B88">
        <w:rPr>
          <w:color w:val="000000" w:themeColor="text1"/>
        </w:rPr>
        <w:t xml:space="preserve"> they do appear to only breach the abdominal soft tissues and subcutaneous fat. The wounds are oozing venous </w:t>
      </w:r>
      <w:proofErr w:type="gramStart"/>
      <w:r w:rsidR="00D928F1" w:rsidRPr="00385B88">
        <w:rPr>
          <w:color w:val="000000" w:themeColor="text1"/>
        </w:rPr>
        <w:t>blood which</w:t>
      </w:r>
      <w:proofErr w:type="gramEnd"/>
      <w:r w:rsidR="00D928F1" w:rsidRPr="00385B88">
        <w:rPr>
          <w:color w:val="000000" w:themeColor="text1"/>
        </w:rPr>
        <w:t xml:space="preserve"> slows easily with pressure alone. They will require closure, you can do this in the A+E, some can be glued and </w:t>
      </w:r>
      <w:proofErr w:type="spellStart"/>
      <w:r w:rsidR="00D928F1" w:rsidRPr="00385B88">
        <w:rPr>
          <w:color w:val="000000" w:themeColor="text1"/>
        </w:rPr>
        <w:t>steri</w:t>
      </w:r>
      <w:proofErr w:type="spellEnd"/>
      <w:r w:rsidR="009E4DCB">
        <w:rPr>
          <w:color w:val="000000" w:themeColor="text1"/>
        </w:rPr>
        <w:t>-</w:t>
      </w:r>
      <w:r w:rsidR="00D928F1" w:rsidRPr="00385B88">
        <w:rPr>
          <w:color w:val="000000" w:themeColor="text1"/>
        </w:rPr>
        <w:t xml:space="preserve">stripped, </w:t>
      </w:r>
      <w:proofErr w:type="gramStart"/>
      <w:r w:rsidR="00D928F1" w:rsidRPr="00385B88">
        <w:rPr>
          <w:color w:val="000000" w:themeColor="text1"/>
        </w:rPr>
        <w:t>one</w:t>
      </w:r>
      <w:proofErr w:type="gramEnd"/>
      <w:r w:rsidR="00D928F1" w:rsidRPr="00385B88">
        <w:rPr>
          <w:color w:val="000000" w:themeColor="text1"/>
        </w:rPr>
        <w:t xml:space="preserve"> deeper wound is gaping a little and will need sutured. The patient is too distressed to allow this initially.  You will need to consider whether it is best to sedate this patient to allow wound closure, or to use calming persuasive techniques to allow </w:t>
      </w:r>
      <w:r w:rsidR="004545E4" w:rsidRPr="00385B88">
        <w:rPr>
          <w:color w:val="000000" w:themeColor="text1"/>
        </w:rPr>
        <w:t>glue and dressing application only.</w:t>
      </w:r>
    </w:p>
    <w:p w:rsidR="00A07AE3" w:rsidRPr="00385B88" w:rsidRDefault="00D928F1" w:rsidP="00D16FFF">
      <w:pPr>
        <w:pStyle w:val="BodyText"/>
      </w:pPr>
      <w:r w:rsidRPr="00385B88">
        <w:rPr>
          <w:color w:val="auto"/>
        </w:rPr>
        <w:t xml:space="preserve">Thereafter this patient will require full psychiatric history and </w:t>
      </w:r>
      <w:r w:rsidR="004545E4" w:rsidRPr="00385B88">
        <w:rPr>
          <w:color w:val="auto"/>
        </w:rPr>
        <w:t xml:space="preserve">the </w:t>
      </w:r>
      <w:r w:rsidRPr="00385B88">
        <w:rPr>
          <w:color w:val="auto"/>
        </w:rPr>
        <w:t>history</w:t>
      </w:r>
      <w:r w:rsidR="00E76CDF" w:rsidRPr="00385B88">
        <w:rPr>
          <w:color w:val="auto"/>
        </w:rPr>
        <w:t xml:space="preserve"> taken</w:t>
      </w:r>
      <w:r w:rsidR="009049B2">
        <w:rPr>
          <w:color w:val="auto"/>
        </w:rPr>
        <w:t xml:space="preserve"> from their</w:t>
      </w:r>
      <w:r w:rsidRPr="00385B88">
        <w:rPr>
          <w:color w:val="auto"/>
        </w:rPr>
        <w:t xml:space="preserve"> family will also be valuable.</w:t>
      </w:r>
      <w:r w:rsidR="00D16FFF" w:rsidRPr="00385B88">
        <w:rPr>
          <w:color w:val="auto"/>
        </w:rPr>
        <w:tab/>
      </w:r>
      <w:r w:rsidR="00D16FFF" w:rsidRPr="00385B88">
        <w:rPr>
          <w:color w:val="auto"/>
        </w:rPr>
        <w:tab/>
      </w:r>
      <w:r w:rsidR="00D16FFF" w:rsidRPr="00385B88">
        <w:tab/>
      </w:r>
      <w:r w:rsidR="00D16FFF" w:rsidRPr="00385B88">
        <w:tab/>
      </w:r>
      <w:r w:rsidR="00D16FFF" w:rsidRPr="00385B88">
        <w:tab/>
      </w:r>
    </w:p>
    <w:p w:rsidR="00A07AE3" w:rsidRPr="00385B88" w:rsidRDefault="00A07AE3" w:rsidP="00E349A3">
      <w:pPr>
        <w:pStyle w:val="BodyText"/>
        <w:jc w:val="right"/>
        <w:rPr>
          <w:b/>
        </w:rPr>
      </w:pPr>
    </w:p>
    <w:p w:rsidR="006117E2" w:rsidRPr="00385B88" w:rsidRDefault="006117E2" w:rsidP="006117E2">
      <w:pPr>
        <w:pStyle w:val="BodyText"/>
        <w:rPr>
          <w:b/>
        </w:rPr>
      </w:pPr>
    </w:p>
    <w:p w:rsidR="006117E2" w:rsidRPr="00385B88" w:rsidRDefault="006117E2" w:rsidP="00E349A3">
      <w:pPr>
        <w:pStyle w:val="BodyText"/>
        <w:jc w:val="right"/>
        <w:rPr>
          <w:b/>
        </w:rPr>
        <w:sectPr w:rsidR="006117E2" w:rsidRPr="00385B88" w:rsidSect="002A4D2D">
          <w:headerReference w:type="default" r:id="rId8"/>
          <w:footerReference w:type="default" r:id="rId9"/>
          <w:headerReference w:type="first" r:id="rId10"/>
          <w:footerReference w:type="first" r:id="rId11"/>
          <w:pgSz w:w="11906" w:h="16838"/>
          <w:pgMar w:top="851" w:right="567" w:bottom="284" w:left="567" w:header="709" w:footer="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1469"/>
        <w:gridCol w:w="798"/>
        <w:gridCol w:w="377"/>
        <w:gridCol w:w="459"/>
        <w:gridCol w:w="2379"/>
        <w:gridCol w:w="534"/>
        <w:gridCol w:w="1366"/>
        <w:gridCol w:w="704"/>
        <w:gridCol w:w="521"/>
        <w:gridCol w:w="1122"/>
        <w:gridCol w:w="1121"/>
        <w:gridCol w:w="2890"/>
        <w:gridCol w:w="409"/>
      </w:tblGrid>
      <w:tr w:rsidR="00D44EBE" w:rsidRPr="00385B88" w:rsidTr="00D16FFF">
        <w:trPr>
          <w:cantSplit/>
          <w:trHeight w:val="95"/>
          <w:tblHeader/>
        </w:trPr>
        <w:tc>
          <w:tcPr>
            <w:tcW w:w="192" w:type="pct"/>
            <w:tcBorders>
              <w:right w:val="single" w:sz="4" w:space="0" w:color="auto"/>
            </w:tcBorders>
            <w:shd w:val="clear" w:color="auto" w:fill="2F78C8"/>
            <w:textDirection w:val="btLr"/>
          </w:tcPr>
          <w:p w:rsidR="00C24CBF" w:rsidRPr="00385B88" w:rsidRDefault="00C24CBF" w:rsidP="00EF7DA3">
            <w:pPr>
              <w:pStyle w:val="ALSGHeading2"/>
              <w:spacing w:before="0" w:after="0"/>
              <w:ind w:left="113" w:right="113"/>
              <w:jc w:val="center"/>
              <w:rPr>
                <w:b w:val="0"/>
                <w:color w:val="FFFFFF"/>
                <w:sz w:val="24"/>
                <w:szCs w:val="24"/>
              </w:rPr>
            </w:pPr>
          </w:p>
        </w:tc>
        <w:tc>
          <w:tcPr>
            <w:tcW w:w="1879" w:type="pct"/>
            <w:gridSpan w:val="5"/>
            <w:tcBorders>
              <w:top w:val="single" w:sz="4" w:space="0" w:color="auto"/>
              <w:left w:val="single" w:sz="4" w:space="0" w:color="auto"/>
              <w:bottom w:val="single" w:sz="4" w:space="0" w:color="auto"/>
              <w:right w:val="single" w:sz="4" w:space="0" w:color="auto"/>
            </w:tcBorders>
            <w:shd w:val="clear" w:color="auto" w:fill="2F78C8"/>
          </w:tcPr>
          <w:p w:rsidR="00C24CBF" w:rsidRPr="00385B88" w:rsidRDefault="00C24CBF" w:rsidP="00EF7DA3">
            <w:pPr>
              <w:rPr>
                <w:rFonts w:ascii="Myriad Pro" w:hAnsi="Myriad Pro"/>
                <w:color w:val="FFFFFF"/>
                <w:sz w:val="24"/>
              </w:rPr>
            </w:pPr>
            <w:r w:rsidRPr="00385B88">
              <w:rPr>
                <w:rFonts w:ascii="Myriad Pro" w:hAnsi="Myriad Pro"/>
                <w:color w:val="FFFFFF"/>
                <w:sz w:val="24"/>
              </w:rPr>
              <w:t>Physical health</w:t>
            </w:r>
          </w:p>
        </w:tc>
        <w:tc>
          <w:tcPr>
            <w:tcW w:w="197" w:type="pct"/>
            <w:tcBorders>
              <w:top w:val="single" w:sz="4" w:space="0" w:color="auto"/>
              <w:left w:val="single" w:sz="4" w:space="0" w:color="auto"/>
              <w:bottom w:val="single" w:sz="4" w:space="0" w:color="auto"/>
              <w:right w:val="single" w:sz="4" w:space="0" w:color="auto"/>
            </w:tcBorders>
            <w:shd w:val="clear" w:color="auto" w:fill="auto"/>
          </w:tcPr>
          <w:p w:rsidR="00C24CBF" w:rsidRPr="00385B88" w:rsidRDefault="00D44EBE" w:rsidP="00D44EBE">
            <w:pPr>
              <w:jc w:val="right"/>
              <w:rPr>
                <w:rFonts w:ascii="Myriad Pro" w:hAnsi="Myriad Pro"/>
                <w:color w:val="FFFFFF"/>
                <w:sz w:val="24"/>
              </w:rPr>
            </w:pPr>
            <w:r w:rsidRPr="00385B88">
              <w:rPr>
                <w:rFonts w:ascii="Myriad Pro" w:hAnsi="Myriad Pro"/>
                <w:color w:val="FFFFFF"/>
                <w:sz w:val="24"/>
              </w:rPr>
              <w:t></w:t>
            </w:r>
            <w:r w:rsidRPr="00385B88">
              <w:rPr>
                <w:rFonts w:ascii="Myriad Pro" w:hAnsi="Myriad Pro"/>
                <w:b/>
              </w:rPr>
              <w:sym w:font="Wingdings 2" w:char="F052"/>
            </w:r>
          </w:p>
        </w:tc>
        <w:tc>
          <w:tcPr>
            <w:tcW w:w="2578" w:type="pct"/>
            <w:gridSpan w:val="6"/>
            <w:tcBorders>
              <w:top w:val="single" w:sz="4" w:space="0" w:color="auto"/>
              <w:left w:val="single" w:sz="4" w:space="0" w:color="auto"/>
              <w:bottom w:val="single" w:sz="4" w:space="0" w:color="auto"/>
              <w:right w:val="single" w:sz="4" w:space="0" w:color="auto"/>
            </w:tcBorders>
            <w:shd w:val="clear" w:color="auto" w:fill="2F78C8"/>
          </w:tcPr>
          <w:p w:rsidR="00C24CBF" w:rsidRPr="00385B88" w:rsidRDefault="00C24CBF" w:rsidP="00EF7DA3">
            <w:pPr>
              <w:rPr>
                <w:rFonts w:ascii="Myriad Pro" w:hAnsi="Myriad Pro"/>
                <w:color w:val="FFFFFF"/>
                <w:sz w:val="24"/>
              </w:rPr>
            </w:pPr>
            <w:r w:rsidRPr="00385B88">
              <w:rPr>
                <w:rFonts w:ascii="Myriad Pro" w:hAnsi="Myriad Pro"/>
                <w:color w:val="FFFFFF"/>
                <w:sz w:val="24"/>
              </w:rPr>
              <w:t>Mental health</w:t>
            </w:r>
          </w:p>
        </w:tc>
        <w:tc>
          <w:tcPr>
            <w:tcW w:w="155" w:type="pct"/>
            <w:tcBorders>
              <w:top w:val="single" w:sz="4" w:space="0" w:color="auto"/>
              <w:left w:val="single" w:sz="4" w:space="0" w:color="auto"/>
              <w:bottom w:val="single" w:sz="4" w:space="0" w:color="auto"/>
              <w:right w:val="single" w:sz="4" w:space="0" w:color="auto"/>
            </w:tcBorders>
            <w:shd w:val="clear" w:color="auto" w:fill="auto"/>
            <w:vAlign w:val="bottom"/>
          </w:tcPr>
          <w:p w:rsidR="00C24CBF" w:rsidRPr="00385B88" w:rsidRDefault="00D44EBE" w:rsidP="00D44EBE">
            <w:pPr>
              <w:jc w:val="right"/>
              <w:rPr>
                <w:rFonts w:ascii="Myriad Pro" w:hAnsi="Myriad Pro"/>
                <w:color w:val="FFFFFF"/>
                <w:sz w:val="24"/>
              </w:rPr>
            </w:pPr>
            <w:r w:rsidRPr="00385B88">
              <w:rPr>
                <w:rFonts w:ascii="Myriad Pro" w:hAnsi="Myriad Pro"/>
                <w:b/>
              </w:rPr>
              <w:sym w:font="Wingdings 2" w:char="F052"/>
            </w:r>
          </w:p>
        </w:tc>
      </w:tr>
      <w:tr w:rsidR="00D44EBE" w:rsidRPr="00385B88" w:rsidTr="00D16FFF">
        <w:trPr>
          <w:cantSplit/>
          <w:trHeight w:val="95"/>
        </w:trPr>
        <w:tc>
          <w:tcPr>
            <w:tcW w:w="192" w:type="pct"/>
            <w:vMerge w:val="restart"/>
            <w:tcBorders>
              <w:right w:val="single" w:sz="4" w:space="0" w:color="auto"/>
            </w:tcBorders>
            <w:textDirection w:val="btLr"/>
          </w:tcPr>
          <w:p w:rsidR="00C24CBF" w:rsidRPr="00385B88" w:rsidRDefault="00C24CBF" w:rsidP="00EF7DA3">
            <w:pPr>
              <w:pStyle w:val="ALSGHeading2"/>
              <w:spacing w:before="0" w:after="0"/>
              <w:ind w:left="113" w:right="113"/>
              <w:jc w:val="center"/>
              <w:rPr>
                <w:b w:val="0"/>
                <w:color w:val="auto"/>
                <w:sz w:val="16"/>
                <w:szCs w:val="16"/>
              </w:rPr>
            </w:pPr>
            <w:r w:rsidRPr="00385B88">
              <w:rPr>
                <w:b w:val="0"/>
                <w:color w:val="auto"/>
                <w:sz w:val="16"/>
                <w:szCs w:val="16"/>
              </w:rPr>
              <w:t>PRIMARY</w:t>
            </w:r>
          </w:p>
        </w:tc>
        <w:tc>
          <w:tcPr>
            <w:tcW w:w="738" w:type="pct"/>
            <w:gridSpan w:val="2"/>
            <w:vMerge w:val="restart"/>
            <w:tcBorders>
              <w:top w:val="single" w:sz="4" w:space="0" w:color="auto"/>
              <w:left w:val="single" w:sz="4" w:space="0" w:color="auto"/>
              <w:bottom w:val="single" w:sz="4" w:space="0" w:color="auto"/>
              <w:right w:val="single" w:sz="4" w:space="0" w:color="auto"/>
            </w:tcBorders>
          </w:tcPr>
          <w:p w:rsidR="00C24CBF" w:rsidRPr="00385B88" w:rsidRDefault="00C24CBF" w:rsidP="00C24CBF">
            <w:pPr>
              <w:pStyle w:val="ALSGHeading2"/>
              <w:spacing w:before="0" w:after="0"/>
              <w:rPr>
                <w:b w:val="0"/>
                <w:color w:val="auto"/>
                <w:sz w:val="24"/>
                <w:szCs w:val="24"/>
              </w:rPr>
            </w:pPr>
            <w:r w:rsidRPr="00385B88">
              <w:rPr>
                <w:b w:val="0"/>
                <w:color w:val="auto"/>
                <w:sz w:val="24"/>
                <w:szCs w:val="24"/>
              </w:rPr>
              <w:t>Physical assessment looking for organic cause</w:t>
            </w:r>
          </w:p>
        </w:tc>
        <w:tc>
          <w:tcPr>
            <w:tcW w:w="129" w:type="pct"/>
            <w:tcBorders>
              <w:top w:val="single" w:sz="4" w:space="0" w:color="auto"/>
              <w:left w:val="single" w:sz="4" w:space="0" w:color="auto"/>
              <w:bottom w:val="single" w:sz="4" w:space="0" w:color="auto"/>
              <w:right w:val="single" w:sz="4" w:space="0" w:color="auto"/>
            </w:tcBorders>
          </w:tcPr>
          <w:p w:rsidR="00C24CBF" w:rsidRPr="00385B88" w:rsidRDefault="00C24CBF" w:rsidP="00C24CBF">
            <w:pPr>
              <w:pStyle w:val="BodyText"/>
            </w:pPr>
            <w:r w:rsidRPr="00385B88">
              <w:t>A</w:t>
            </w:r>
          </w:p>
        </w:tc>
        <w:tc>
          <w:tcPr>
            <w:tcW w:w="1012" w:type="pct"/>
            <w:gridSpan w:val="2"/>
            <w:tcBorders>
              <w:top w:val="single" w:sz="4" w:space="0" w:color="auto"/>
              <w:left w:val="single" w:sz="4" w:space="0" w:color="auto"/>
              <w:bottom w:val="single" w:sz="4" w:space="0" w:color="auto"/>
              <w:right w:val="single" w:sz="4" w:space="0" w:color="auto"/>
            </w:tcBorders>
          </w:tcPr>
          <w:p w:rsidR="00C24CBF" w:rsidRPr="00385B88" w:rsidRDefault="003E3F9F" w:rsidP="00C24CBF">
            <w:pPr>
              <w:rPr>
                <w:rFonts w:ascii="Myriad Pro" w:hAnsi="Myriad Pro"/>
                <w:sz w:val="24"/>
              </w:rPr>
            </w:pPr>
            <w:r w:rsidRPr="00385B88">
              <w:rPr>
                <w:rFonts w:ascii="Myriad Pro" w:hAnsi="Myriad Pro"/>
                <w:sz w:val="24"/>
              </w:rPr>
              <w:t xml:space="preserve">Airway </w:t>
            </w:r>
            <w:r w:rsidR="004545E4" w:rsidRPr="00385B88">
              <w:rPr>
                <w:rFonts w:ascii="Myriad Pro" w:hAnsi="Myriad Pro"/>
                <w:sz w:val="24"/>
              </w:rPr>
              <w:t xml:space="preserve">patent and patient talking clearly </w:t>
            </w:r>
          </w:p>
          <w:p w:rsidR="004545E4" w:rsidRPr="00385B88" w:rsidRDefault="004545E4" w:rsidP="00C24CBF">
            <w:pPr>
              <w:rPr>
                <w:rFonts w:ascii="Myriad Pro" w:hAnsi="Myriad Pro"/>
                <w:sz w:val="24"/>
              </w:rPr>
            </w:pPr>
            <w:r w:rsidRPr="00385B88">
              <w:rPr>
                <w:rFonts w:ascii="Myriad Pro" w:hAnsi="Myriad Pro"/>
                <w:sz w:val="24"/>
              </w:rPr>
              <w:t xml:space="preserve">No sign of airway compromise </w:t>
            </w:r>
          </w:p>
          <w:p w:rsidR="004545E4" w:rsidRPr="00385B88" w:rsidRDefault="004545E4" w:rsidP="00C24CBF">
            <w:pPr>
              <w:rPr>
                <w:rFonts w:ascii="Myriad Pro" w:hAnsi="Myriad Pro"/>
                <w:sz w:val="24"/>
              </w:rPr>
            </w:pPr>
            <w:r w:rsidRPr="00385B88">
              <w:rPr>
                <w:rFonts w:ascii="Myriad Pro" w:hAnsi="Myriad Pro"/>
                <w:sz w:val="24"/>
              </w:rPr>
              <w:t>No sign of tablet residue to lips or powder to nose</w:t>
            </w:r>
          </w:p>
          <w:p w:rsidR="004545E4" w:rsidRPr="00385B88" w:rsidRDefault="004545E4" w:rsidP="00C24CBF">
            <w:pPr>
              <w:rPr>
                <w:rFonts w:ascii="Myriad Pro" w:hAnsi="Myriad Pro"/>
                <w:sz w:val="24"/>
              </w:rPr>
            </w:pPr>
            <w:r w:rsidRPr="00385B88">
              <w:rPr>
                <w:rFonts w:ascii="Myriad Pro" w:hAnsi="Myriad Pro"/>
                <w:sz w:val="24"/>
              </w:rPr>
              <w:t>Does not smell of alcohol</w:t>
            </w:r>
          </w:p>
        </w:tc>
        <w:tc>
          <w:tcPr>
            <w:tcW w:w="197" w:type="pct"/>
            <w:tcBorders>
              <w:top w:val="single" w:sz="4" w:space="0" w:color="auto"/>
              <w:left w:val="single" w:sz="4" w:space="0" w:color="auto"/>
              <w:right w:val="single" w:sz="4" w:space="0" w:color="auto"/>
            </w:tcBorders>
            <w:shd w:val="clear" w:color="auto" w:fill="auto"/>
          </w:tcPr>
          <w:p w:rsidR="00C24CBF" w:rsidRPr="00385B88" w:rsidRDefault="00C24CBF" w:rsidP="00C24CBF">
            <w:pPr>
              <w:rPr>
                <w:rFonts w:ascii="Myriad Pro" w:hAnsi="Myriad Pro"/>
                <w:sz w:val="24"/>
              </w:rPr>
            </w:pPr>
          </w:p>
        </w:tc>
        <w:tc>
          <w:tcPr>
            <w:tcW w:w="336" w:type="pct"/>
            <w:vMerge w:val="restart"/>
            <w:tcBorders>
              <w:top w:val="single" w:sz="4" w:space="0" w:color="auto"/>
              <w:left w:val="single" w:sz="4" w:space="0" w:color="auto"/>
              <w:right w:val="single" w:sz="4" w:space="0" w:color="auto"/>
            </w:tcBorders>
          </w:tcPr>
          <w:p w:rsidR="00C24CBF" w:rsidRPr="00385B88" w:rsidRDefault="00F87E06" w:rsidP="00C24CBF">
            <w:pPr>
              <w:rPr>
                <w:rFonts w:ascii="Myriad Pro" w:hAnsi="Myriad Pro"/>
                <w:color w:val="FF0000"/>
                <w:sz w:val="24"/>
              </w:rPr>
            </w:pPr>
            <w:r>
              <w:rPr>
                <w:rFonts w:ascii="Myriad Pro" w:hAnsi="Myriad Pro"/>
                <w:sz w:val="24"/>
              </w:rPr>
              <w:t>Mental health primary assessment</w:t>
            </w:r>
          </w:p>
        </w:tc>
        <w:tc>
          <w:tcPr>
            <w:tcW w:w="845" w:type="pct"/>
            <w:gridSpan w:val="3"/>
            <w:tcBorders>
              <w:top w:val="single" w:sz="4" w:space="0" w:color="auto"/>
              <w:left w:val="single" w:sz="4" w:space="0" w:color="auto"/>
              <w:bottom w:val="single" w:sz="4" w:space="0" w:color="auto"/>
              <w:right w:val="single" w:sz="4" w:space="0" w:color="auto"/>
            </w:tcBorders>
          </w:tcPr>
          <w:p w:rsidR="00C24CBF" w:rsidRPr="00385B88" w:rsidRDefault="00F87E06" w:rsidP="00C24CBF">
            <w:pPr>
              <w:pStyle w:val="BodyText"/>
              <w:tabs>
                <w:tab w:val="clear" w:pos="2296"/>
                <w:tab w:val="left" w:pos="378"/>
              </w:tabs>
            </w:pPr>
            <w:r>
              <w:rPr>
                <w:b/>
              </w:rPr>
              <w:t>A</w:t>
            </w:r>
            <w:r w:rsidRPr="00F87E06">
              <w:t>gitation/arousal</w:t>
            </w:r>
          </w:p>
        </w:tc>
        <w:tc>
          <w:tcPr>
            <w:tcW w:w="1396" w:type="pct"/>
            <w:gridSpan w:val="2"/>
            <w:tcBorders>
              <w:top w:val="single" w:sz="4" w:space="0" w:color="auto"/>
              <w:left w:val="single" w:sz="4" w:space="0" w:color="auto"/>
              <w:bottom w:val="single" w:sz="4" w:space="0" w:color="auto"/>
              <w:right w:val="single" w:sz="4" w:space="0" w:color="auto"/>
            </w:tcBorders>
          </w:tcPr>
          <w:p w:rsidR="00C24CBF" w:rsidRPr="00385B88" w:rsidRDefault="00B3289C" w:rsidP="00C24CBF">
            <w:pPr>
              <w:rPr>
                <w:rFonts w:ascii="Myriad Pro" w:hAnsi="Myriad Pro"/>
                <w:color w:val="000000" w:themeColor="text1"/>
                <w:sz w:val="24"/>
              </w:rPr>
            </w:pPr>
            <w:r w:rsidRPr="0044080A">
              <w:rPr>
                <w:rFonts w:ascii="Myriad Pro" w:hAnsi="Myriad Pro"/>
                <w:i/>
                <w:color w:val="000000" w:themeColor="text1"/>
                <w:sz w:val="24"/>
              </w:rPr>
              <w:t>S/</w:t>
            </w:r>
            <w:r w:rsidR="00066441" w:rsidRPr="0044080A">
              <w:rPr>
                <w:rFonts w:ascii="Myriad Pro" w:hAnsi="Myriad Pro"/>
                <w:i/>
                <w:color w:val="000000" w:themeColor="text1"/>
                <w:sz w:val="24"/>
              </w:rPr>
              <w:t>He</w:t>
            </w:r>
            <w:r w:rsidR="00066441" w:rsidRPr="00385B88">
              <w:rPr>
                <w:rFonts w:ascii="Myriad Pro" w:hAnsi="Myriad Pro"/>
                <w:color w:val="000000" w:themeColor="text1"/>
                <w:sz w:val="24"/>
              </w:rPr>
              <w:t xml:space="preserve"> has already visibly </w:t>
            </w:r>
            <w:proofErr w:type="spellStart"/>
            <w:proofErr w:type="gramStart"/>
            <w:r w:rsidR="00066441" w:rsidRPr="00385B88">
              <w:rPr>
                <w:rFonts w:ascii="Myriad Pro" w:hAnsi="Myriad Pro"/>
                <w:color w:val="000000" w:themeColor="text1"/>
                <w:sz w:val="24"/>
              </w:rPr>
              <w:t>self harmed</w:t>
            </w:r>
            <w:proofErr w:type="spellEnd"/>
            <w:proofErr w:type="gramEnd"/>
            <w:r w:rsidR="00066441" w:rsidRPr="00385B88">
              <w:rPr>
                <w:rFonts w:ascii="Myriad Pro" w:hAnsi="Myriad Pro"/>
                <w:color w:val="000000" w:themeColor="text1"/>
                <w:sz w:val="24"/>
              </w:rPr>
              <w:t xml:space="preserve">, and may have other injuries that are not visible. </w:t>
            </w:r>
            <w:r w:rsidRPr="0044080A">
              <w:rPr>
                <w:rFonts w:ascii="Myriad Pro" w:hAnsi="Myriad Pro"/>
                <w:i/>
                <w:color w:val="000000" w:themeColor="text1"/>
                <w:sz w:val="24"/>
              </w:rPr>
              <w:t>S/</w:t>
            </w:r>
            <w:r w:rsidR="00066441" w:rsidRPr="0044080A">
              <w:rPr>
                <w:rFonts w:ascii="Myriad Pro" w:hAnsi="Myriad Pro"/>
                <w:i/>
                <w:color w:val="000000" w:themeColor="text1"/>
                <w:sz w:val="24"/>
              </w:rPr>
              <w:t>He</w:t>
            </w:r>
            <w:r w:rsidR="00066441" w:rsidRPr="00385B88">
              <w:rPr>
                <w:rFonts w:ascii="Myriad Pro" w:hAnsi="Myriad Pro"/>
                <w:color w:val="000000" w:themeColor="text1"/>
                <w:sz w:val="24"/>
              </w:rPr>
              <w:t xml:space="preserve"> may have</w:t>
            </w:r>
            <w:r w:rsidR="00F8410D" w:rsidRPr="00385B88">
              <w:rPr>
                <w:rFonts w:ascii="Myriad Pro" w:hAnsi="Myriad Pro"/>
                <w:color w:val="000000" w:themeColor="text1"/>
                <w:sz w:val="24"/>
              </w:rPr>
              <w:t xml:space="preserve"> </w:t>
            </w:r>
            <w:r w:rsidR="00066441" w:rsidRPr="00385B88">
              <w:rPr>
                <w:rFonts w:ascii="Myriad Pro" w:hAnsi="Myriad Pro"/>
                <w:color w:val="000000" w:themeColor="text1"/>
                <w:sz w:val="24"/>
              </w:rPr>
              <w:t>taken an overdose already, or swallowed other objects</w:t>
            </w:r>
          </w:p>
        </w:tc>
        <w:tc>
          <w:tcPr>
            <w:tcW w:w="155" w:type="pct"/>
            <w:tcBorders>
              <w:top w:val="single" w:sz="4" w:space="0" w:color="auto"/>
              <w:left w:val="single" w:sz="4" w:space="0" w:color="auto"/>
              <w:bottom w:val="single" w:sz="4" w:space="0" w:color="auto"/>
              <w:right w:val="single" w:sz="4" w:space="0" w:color="auto"/>
            </w:tcBorders>
            <w:shd w:val="clear" w:color="auto" w:fill="auto"/>
            <w:vAlign w:val="bottom"/>
          </w:tcPr>
          <w:p w:rsidR="00C24CBF" w:rsidRPr="00385B88" w:rsidRDefault="00C24CBF" w:rsidP="00D44EBE">
            <w:pPr>
              <w:jc w:val="right"/>
              <w:rPr>
                <w:rFonts w:ascii="Myriad Pro" w:hAnsi="Myriad Pro"/>
                <w:sz w:val="24"/>
              </w:rPr>
            </w:pPr>
          </w:p>
        </w:tc>
      </w:tr>
      <w:tr w:rsidR="00D44EBE" w:rsidRPr="00385B88" w:rsidTr="00D16FFF">
        <w:trPr>
          <w:cantSplit/>
          <w:trHeight w:val="95"/>
        </w:trPr>
        <w:tc>
          <w:tcPr>
            <w:tcW w:w="192" w:type="pct"/>
            <w:vMerge/>
            <w:tcBorders>
              <w:right w:val="single" w:sz="4" w:space="0" w:color="auto"/>
            </w:tcBorders>
          </w:tcPr>
          <w:p w:rsidR="00C24CBF" w:rsidRPr="00385B88" w:rsidRDefault="00C24CBF" w:rsidP="00EF7DA3">
            <w:pPr>
              <w:pStyle w:val="ALSGHeading2"/>
              <w:spacing w:before="0" w:after="0"/>
              <w:rPr>
                <w:b w:val="0"/>
                <w:color w:val="auto"/>
                <w:sz w:val="16"/>
                <w:szCs w:val="16"/>
              </w:rPr>
            </w:pPr>
          </w:p>
        </w:tc>
        <w:tc>
          <w:tcPr>
            <w:tcW w:w="738" w:type="pct"/>
            <w:gridSpan w:val="2"/>
            <w:vMerge/>
            <w:tcBorders>
              <w:top w:val="single" w:sz="4" w:space="0" w:color="auto"/>
              <w:left w:val="single" w:sz="4" w:space="0" w:color="auto"/>
              <w:bottom w:val="single" w:sz="4" w:space="0" w:color="auto"/>
              <w:right w:val="single" w:sz="4" w:space="0" w:color="auto"/>
            </w:tcBorders>
          </w:tcPr>
          <w:p w:rsidR="00C24CBF" w:rsidRPr="00385B88" w:rsidRDefault="00C24CBF" w:rsidP="00C24CBF">
            <w:pPr>
              <w:pStyle w:val="BodyText"/>
            </w:pPr>
          </w:p>
        </w:tc>
        <w:tc>
          <w:tcPr>
            <w:tcW w:w="129" w:type="pct"/>
            <w:tcBorders>
              <w:top w:val="single" w:sz="4" w:space="0" w:color="auto"/>
              <w:left w:val="single" w:sz="4" w:space="0" w:color="auto"/>
              <w:bottom w:val="single" w:sz="4" w:space="0" w:color="auto"/>
              <w:right w:val="single" w:sz="4" w:space="0" w:color="auto"/>
            </w:tcBorders>
          </w:tcPr>
          <w:p w:rsidR="00C24CBF" w:rsidRPr="00385B88" w:rsidRDefault="00C24CBF" w:rsidP="00C24CBF">
            <w:pPr>
              <w:pStyle w:val="BodyText"/>
            </w:pPr>
            <w:r w:rsidRPr="00385B88">
              <w:t>B</w:t>
            </w:r>
          </w:p>
        </w:tc>
        <w:tc>
          <w:tcPr>
            <w:tcW w:w="1012" w:type="pct"/>
            <w:gridSpan w:val="2"/>
            <w:tcBorders>
              <w:top w:val="single" w:sz="4" w:space="0" w:color="auto"/>
              <w:left w:val="single" w:sz="4" w:space="0" w:color="auto"/>
              <w:bottom w:val="single" w:sz="4" w:space="0" w:color="auto"/>
              <w:right w:val="single" w:sz="4" w:space="0" w:color="auto"/>
            </w:tcBorders>
          </w:tcPr>
          <w:p w:rsidR="004545E4" w:rsidRPr="00385B88" w:rsidRDefault="004545E4" w:rsidP="00C24CBF">
            <w:pPr>
              <w:pStyle w:val="BodyText"/>
            </w:pPr>
            <w:r w:rsidRPr="00385B88">
              <w:t xml:space="preserve">Although wounds do reach anterior chest wall at lower </w:t>
            </w:r>
            <w:proofErr w:type="spellStart"/>
            <w:r w:rsidRPr="00385B88">
              <w:t>marging</w:t>
            </w:r>
            <w:proofErr w:type="spellEnd"/>
            <w:r w:rsidRPr="00385B88">
              <w:t xml:space="preserve"> they are superficial only and no sign of chest injury RR 20 (anxious) </w:t>
            </w:r>
          </w:p>
          <w:p w:rsidR="00C24CBF" w:rsidRPr="00385B88" w:rsidRDefault="004545E4" w:rsidP="00C24CBF">
            <w:pPr>
              <w:pStyle w:val="BodyText"/>
            </w:pPr>
            <w:r w:rsidRPr="00385B88">
              <w:t xml:space="preserve">O2 </w:t>
            </w:r>
            <w:proofErr w:type="spellStart"/>
            <w:r w:rsidRPr="00385B88">
              <w:t>Sats</w:t>
            </w:r>
            <w:proofErr w:type="spellEnd"/>
            <w:r w:rsidRPr="00385B88">
              <w:t xml:space="preserve"> 99% (air)</w:t>
            </w:r>
          </w:p>
        </w:tc>
        <w:tc>
          <w:tcPr>
            <w:tcW w:w="197" w:type="pct"/>
            <w:tcBorders>
              <w:left w:val="single" w:sz="4" w:space="0" w:color="auto"/>
              <w:right w:val="single" w:sz="4" w:space="0" w:color="auto"/>
            </w:tcBorders>
            <w:shd w:val="clear" w:color="auto" w:fill="auto"/>
          </w:tcPr>
          <w:p w:rsidR="00C24CBF" w:rsidRPr="00385B88" w:rsidRDefault="00C24CBF" w:rsidP="00C24CBF">
            <w:pPr>
              <w:pStyle w:val="BodyText"/>
              <w:rPr>
                <w:color w:val="FF0000"/>
              </w:rPr>
            </w:pPr>
          </w:p>
        </w:tc>
        <w:tc>
          <w:tcPr>
            <w:tcW w:w="336" w:type="pct"/>
            <w:vMerge/>
            <w:tcBorders>
              <w:left w:val="single" w:sz="4" w:space="0" w:color="auto"/>
              <w:right w:val="single" w:sz="4" w:space="0" w:color="auto"/>
            </w:tcBorders>
          </w:tcPr>
          <w:p w:rsidR="00C24CBF" w:rsidRPr="00385B88" w:rsidRDefault="00C24CBF" w:rsidP="00C24CBF">
            <w:pPr>
              <w:pStyle w:val="BodyText"/>
              <w:rPr>
                <w:color w:val="FF0000"/>
              </w:rPr>
            </w:pPr>
          </w:p>
        </w:tc>
        <w:tc>
          <w:tcPr>
            <w:tcW w:w="845" w:type="pct"/>
            <w:gridSpan w:val="3"/>
            <w:tcBorders>
              <w:top w:val="single" w:sz="4" w:space="0" w:color="auto"/>
              <w:left w:val="single" w:sz="4" w:space="0" w:color="auto"/>
              <w:bottom w:val="single" w:sz="4" w:space="0" w:color="auto"/>
              <w:right w:val="single" w:sz="4" w:space="0" w:color="auto"/>
            </w:tcBorders>
          </w:tcPr>
          <w:p w:rsidR="00C24CBF" w:rsidRPr="00385B88" w:rsidRDefault="00C24CBF" w:rsidP="00C24CBF">
            <w:pPr>
              <w:pStyle w:val="BodyText"/>
            </w:pPr>
            <w:r w:rsidRPr="00385B88">
              <w:rPr>
                <w:b/>
              </w:rPr>
              <w:t>E</w:t>
            </w:r>
            <w:r w:rsidRPr="00385B88">
              <w:t>nvironment</w:t>
            </w:r>
          </w:p>
        </w:tc>
        <w:tc>
          <w:tcPr>
            <w:tcW w:w="1396" w:type="pct"/>
            <w:gridSpan w:val="2"/>
            <w:tcBorders>
              <w:top w:val="single" w:sz="4" w:space="0" w:color="auto"/>
              <w:left w:val="single" w:sz="4" w:space="0" w:color="auto"/>
              <w:bottom w:val="single" w:sz="4" w:space="0" w:color="auto"/>
              <w:right w:val="single" w:sz="4" w:space="0" w:color="auto"/>
            </w:tcBorders>
          </w:tcPr>
          <w:p w:rsidR="00C24CBF" w:rsidRPr="00385B88" w:rsidRDefault="0044080A" w:rsidP="0044080A">
            <w:pPr>
              <w:pStyle w:val="BodyText"/>
              <w:rPr>
                <w:color w:val="000000" w:themeColor="text1"/>
              </w:rPr>
            </w:pPr>
            <w:r>
              <w:rPr>
                <w:color w:val="000000" w:themeColor="text1"/>
              </w:rPr>
              <w:t xml:space="preserve">There is a risk </w:t>
            </w:r>
            <w:r w:rsidR="00B3289C" w:rsidRPr="0044080A">
              <w:rPr>
                <w:i/>
                <w:color w:val="000000" w:themeColor="text1"/>
              </w:rPr>
              <w:t>s</w:t>
            </w:r>
            <w:r w:rsidRPr="0044080A">
              <w:rPr>
                <w:i/>
                <w:color w:val="000000" w:themeColor="text1"/>
              </w:rPr>
              <w:t>/</w:t>
            </w:r>
            <w:r w:rsidR="00B3289C" w:rsidRPr="0044080A">
              <w:rPr>
                <w:i/>
                <w:color w:val="000000" w:themeColor="text1"/>
              </w:rPr>
              <w:t>he</w:t>
            </w:r>
            <w:r w:rsidR="00066441" w:rsidRPr="00385B88">
              <w:rPr>
                <w:color w:val="000000" w:themeColor="text1"/>
              </w:rPr>
              <w:t xml:space="preserve"> may try to harm himself with objects in the room. </w:t>
            </w:r>
            <w:r w:rsidR="00F87E06" w:rsidRPr="009049B2">
              <w:rPr>
                <w:i/>
                <w:color w:val="000000" w:themeColor="text1"/>
              </w:rPr>
              <w:t>S/He</w:t>
            </w:r>
            <w:r w:rsidR="00F87E06" w:rsidRPr="00385B88">
              <w:rPr>
                <w:color w:val="000000" w:themeColor="text1"/>
              </w:rPr>
              <w:t xml:space="preserve"> </w:t>
            </w:r>
            <w:r w:rsidR="00066441" w:rsidRPr="00385B88">
              <w:rPr>
                <w:color w:val="000000" w:themeColor="text1"/>
              </w:rPr>
              <w:t xml:space="preserve">is at risk of absconding </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C24CBF" w:rsidRPr="00385B88" w:rsidRDefault="00C24CBF" w:rsidP="00C24CBF">
            <w:pPr>
              <w:pStyle w:val="BodyText"/>
            </w:pPr>
          </w:p>
        </w:tc>
      </w:tr>
      <w:tr w:rsidR="00D44EBE" w:rsidRPr="00385B88" w:rsidTr="00D16FFF">
        <w:trPr>
          <w:cantSplit/>
          <w:trHeight w:val="95"/>
        </w:trPr>
        <w:tc>
          <w:tcPr>
            <w:tcW w:w="192" w:type="pct"/>
            <w:vMerge/>
            <w:tcBorders>
              <w:right w:val="single" w:sz="4" w:space="0" w:color="auto"/>
            </w:tcBorders>
          </w:tcPr>
          <w:p w:rsidR="00C24CBF" w:rsidRPr="00385B88" w:rsidRDefault="00C24CBF" w:rsidP="00EF7DA3">
            <w:pPr>
              <w:pStyle w:val="ALSGHeading2"/>
              <w:spacing w:before="0" w:after="0"/>
              <w:rPr>
                <w:b w:val="0"/>
                <w:color w:val="auto"/>
                <w:sz w:val="16"/>
                <w:szCs w:val="16"/>
              </w:rPr>
            </w:pPr>
          </w:p>
        </w:tc>
        <w:tc>
          <w:tcPr>
            <w:tcW w:w="738" w:type="pct"/>
            <w:gridSpan w:val="2"/>
            <w:vMerge/>
            <w:tcBorders>
              <w:top w:val="single" w:sz="4" w:space="0" w:color="auto"/>
              <w:left w:val="single" w:sz="4" w:space="0" w:color="auto"/>
              <w:bottom w:val="single" w:sz="4" w:space="0" w:color="auto"/>
              <w:right w:val="single" w:sz="4" w:space="0" w:color="auto"/>
            </w:tcBorders>
          </w:tcPr>
          <w:p w:rsidR="00C24CBF" w:rsidRPr="00385B88" w:rsidRDefault="00C24CBF" w:rsidP="00C24CBF">
            <w:pPr>
              <w:pStyle w:val="BodyText"/>
            </w:pPr>
          </w:p>
        </w:tc>
        <w:tc>
          <w:tcPr>
            <w:tcW w:w="129" w:type="pct"/>
            <w:tcBorders>
              <w:top w:val="single" w:sz="4" w:space="0" w:color="auto"/>
              <w:left w:val="single" w:sz="4" w:space="0" w:color="auto"/>
              <w:bottom w:val="single" w:sz="4" w:space="0" w:color="auto"/>
              <w:right w:val="single" w:sz="4" w:space="0" w:color="auto"/>
            </w:tcBorders>
          </w:tcPr>
          <w:p w:rsidR="00C24CBF" w:rsidRPr="00385B88" w:rsidRDefault="00C24CBF" w:rsidP="00C24CBF">
            <w:pPr>
              <w:pStyle w:val="BodyText"/>
            </w:pPr>
            <w:r w:rsidRPr="00385B88">
              <w:t>C</w:t>
            </w:r>
          </w:p>
        </w:tc>
        <w:tc>
          <w:tcPr>
            <w:tcW w:w="1012" w:type="pct"/>
            <w:gridSpan w:val="2"/>
            <w:tcBorders>
              <w:top w:val="single" w:sz="4" w:space="0" w:color="auto"/>
              <w:left w:val="single" w:sz="4" w:space="0" w:color="auto"/>
              <w:bottom w:val="single" w:sz="4" w:space="0" w:color="auto"/>
              <w:right w:val="single" w:sz="4" w:space="0" w:color="auto"/>
            </w:tcBorders>
          </w:tcPr>
          <w:p w:rsidR="00C24CBF" w:rsidRPr="00385B88" w:rsidRDefault="004545E4" w:rsidP="00C24CBF">
            <w:pPr>
              <w:pStyle w:val="BodyText"/>
            </w:pPr>
            <w:r w:rsidRPr="00385B88">
              <w:t xml:space="preserve">Looks clammy initially not </w:t>
            </w:r>
            <w:proofErr w:type="gramStart"/>
            <w:r w:rsidRPr="00385B88">
              <w:t>clear</w:t>
            </w:r>
            <w:proofErr w:type="gramEnd"/>
            <w:r w:rsidRPr="00385B88">
              <w:t xml:space="preserve"> if this is due to anxiety or blood loss. Pulse 105 regular, BP 130/86 CRT &lt;2 </w:t>
            </w:r>
          </w:p>
        </w:tc>
        <w:tc>
          <w:tcPr>
            <w:tcW w:w="197" w:type="pct"/>
            <w:tcBorders>
              <w:left w:val="single" w:sz="4" w:space="0" w:color="auto"/>
              <w:right w:val="single" w:sz="4" w:space="0" w:color="auto"/>
            </w:tcBorders>
            <w:shd w:val="clear" w:color="auto" w:fill="auto"/>
          </w:tcPr>
          <w:p w:rsidR="00C24CBF" w:rsidRPr="00385B88" w:rsidRDefault="00C24CBF" w:rsidP="00C24CBF">
            <w:pPr>
              <w:pStyle w:val="BodyText"/>
              <w:rPr>
                <w:color w:val="FF0000"/>
              </w:rPr>
            </w:pPr>
          </w:p>
        </w:tc>
        <w:tc>
          <w:tcPr>
            <w:tcW w:w="336" w:type="pct"/>
            <w:vMerge/>
            <w:tcBorders>
              <w:left w:val="single" w:sz="4" w:space="0" w:color="auto"/>
              <w:right w:val="single" w:sz="4" w:space="0" w:color="auto"/>
            </w:tcBorders>
          </w:tcPr>
          <w:p w:rsidR="00C24CBF" w:rsidRPr="00385B88" w:rsidRDefault="00C24CBF" w:rsidP="00C24CBF">
            <w:pPr>
              <w:pStyle w:val="BodyText"/>
              <w:rPr>
                <w:color w:val="FF0000"/>
              </w:rPr>
            </w:pPr>
          </w:p>
        </w:tc>
        <w:tc>
          <w:tcPr>
            <w:tcW w:w="845" w:type="pct"/>
            <w:gridSpan w:val="3"/>
            <w:tcBorders>
              <w:top w:val="single" w:sz="4" w:space="0" w:color="auto"/>
              <w:left w:val="single" w:sz="4" w:space="0" w:color="auto"/>
              <w:bottom w:val="single" w:sz="4" w:space="0" w:color="auto"/>
              <w:right w:val="single" w:sz="4" w:space="0" w:color="auto"/>
            </w:tcBorders>
          </w:tcPr>
          <w:p w:rsidR="00C24CBF" w:rsidRPr="00385B88" w:rsidRDefault="00F87E06" w:rsidP="00C24CBF">
            <w:pPr>
              <w:pStyle w:val="BodyText"/>
            </w:pPr>
            <w:r w:rsidRPr="00385B88">
              <w:rPr>
                <w:b/>
              </w:rPr>
              <w:t>I</w:t>
            </w:r>
            <w:r w:rsidRPr="00385B88">
              <w:t>ntent</w:t>
            </w:r>
          </w:p>
        </w:tc>
        <w:tc>
          <w:tcPr>
            <w:tcW w:w="1396" w:type="pct"/>
            <w:gridSpan w:val="2"/>
            <w:tcBorders>
              <w:top w:val="single" w:sz="4" w:space="0" w:color="auto"/>
              <w:left w:val="single" w:sz="4" w:space="0" w:color="auto"/>
              <w:bottom w:val="single" w:sz="4" w:space="0" w:color="auto"/>
              <w:right w:val="single" w:sz="4" w:space="0" w:color="auto"/>
            </w:tcBorders>
          </w:tcPr>
          <w:p w:rsidR="00F87E06" w:rsidRDefault="00F87E06" w:rsidP="00F87E06">
            <w:pPr>
              <w:pStyle w:val="BodyText"/>
              <w:rPr>
                <w:color w:val="000000" w:themeColor="text1"/>
              </w:rPr>
            </w:pPr>
            <w:r w:rsidRPr="00385B88">
              <w:rPr>
                <w:color w:val="000000" w:themeColor="text1"/>
              </w:rPr>
              <w:t>A</w:t>
            </w:r>
            <w:r>
              <w:rPr>
                <w:color w:val="000000" w:themeColor="text1"/>
              </w:rPr>
              <w:t>t</w:t>
            </w:r>
            <w:r w:rsidRPr="00385B88">
              <w:rPr>
                <w:color w:val="000000" w:themeColor="text1"/>
              </w:rPr>
              <w:t xml:space="preserve"> this </w:t>
            </w:r>
            <w:proofErr w:type="gramStart"/>
            <w:r w:rsidRPr="00385B88">
              <w:rPr>
                <w:color w:val="000000" w:themeColor="text1"/>
              </w:rPr>
              <w:t>stage</w:t>
            </w:r>
            <w:proofErr w:type="gramEnd"/>
            <w:r w:rsidRPr="00385B88">
              <w:rPr>
                <w:color w:val="000000" w:themeColor="text1"/>
              </w:rPr>
              <w:t xml:space="preserve"> </w:t>
            </w:r>
            <w:r w:rsidRPr="00F87E06">
              <w:rPr>
                <w:i/>
                <w:color w:val="000000" w:themeColor="text1"/>
              </w:rPr>
              <w:t>his/her</w:t>
            </w:r>
            <w:r w:rsidRPr="00385B88">
              <w:rPr>
                <w:color w:val="000000" w:themeColor="text1"/>
              </w:rPr>
              <w:t xml:space="preserve"> future plans are unknown, and </w:t>
            </w:r>
            <w:r w:rsidRPr="00F87E06">
              <w:rPr>
                <w:i/>
                <w:color w:val="000000" w:themeColor="text1"/>
              </w:rPr>
              <w:t>s/he</w:t>
            </w:r>
            <w:r w:rsidRPr="00385B88">
              <w:rPr>
                <w:color w:val="000000" w:themeColor="text1"/>
              </w:rPr>
              <w:t xml:space="preserve"> has self-harmed in the immediate past, which is therefore the predictor of the future. It </w:t>
            </w:r>
            <w:proofErr w:type="gramStart"/>
            <w:r w:rsidRPr="00385B88">
              <w:rPr>
                <w:color w:val="000000" w:themeColor="text1"/>
              </w:rPr>
              <w:t>must be assumed</w:t>
            </w:r>
            <w:proofErr w:type="gramEnd"/>
            <w:r w:rsidRPr="00385B88">
              <w:rPr>
                <w:color w:val="000000" w:themeColor="text1"/>
              </w:rPr>
              <w:t xml:space="preserve"> the intent to self-harm remains. </w:t>
            </w:r>
          </w:p>
          <w:p w:rsidR="00C24CBF" w:rsidRPr="00385B88" w:rsidRDefault="00C24CBF" w:rsidP="00B3289C">
            <w:pPr>
              <w:pStyle w:val="BodyText"/>
              <w:rPr>
                <w:color w:val="000000" w:themeColor="text1"/>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C24CBF" w:rsidRPr="00385B88" w:rsidRDefault="00C24CBF" w:rsidP="00C24CBF">
            <w:pPr>
              <w:pStyle w:val="BodyText"/>
            </w:pPr>
          </w:p>
        </w:tc>
      </w:tr>
      <w:tr w:rsidR="00D44EBE" w:rsidRPr="00385B88" w:rsidTr="00D16FFF">
        <w:trPr>
          <w:cantSplit/>
          <w:trHeight w:val="95"/>
        </w:trPr>
        <w:tc>
          <w:tcPr>
            <w:tcW w:w="192" w:type="pct"/>
            <w:vMerge/>
            <w:tcBorders>
              <w:right w:val="single" w:sz="4" w:space="0" w:color="auto"/>
            </w:tcBorders>
          </w:tcPr>
          <w:p w:rsidR="00C24CBF" w:rsidRPr="00385B88" w:rsidRDefault="00C24CBF" w:rsidP="00EF7DA3">
            <w:pPr>
              <w:pStyle w:val="ALSGHeading2"/>
              <w:spacing w:before="0" w:after="0"/>
              <w:rPr>
                <w:b w:val="0"/>
                <w:color w:val="auto"/>
                <w:sz w:val="16"/>
                <w:szCs w:val="16"/>
              </w:rPr>
            </w:pPr>
          </w:p>
        </w:tc>
        <w:tc>
          <w:tcPr>
            <w:tcW w:w="738" w:type="pct"/>
            <w:gridSpan w:val="2"/>
            <w:vMerge/>
            <w:tcBorders>
              <w:top w:val="single" w:sz="4" w:space="0" w:color="auto"/>
              <w:left w:val="single" w:sz="4" w:space="0" w:color="auto"/>
              <w:bottom w:val="single" w:sz="4" w:space="0" w:color="auto"/>
              <w:right w:val="single" w:sz="4" w:space="0" w:color="auto"/>
            </w:tcBorders>
          </w:tcPr>
          <w:p w:rsidR="00C24CBF" w:rsidRPr="00385B88" w:rsidRDefault="00C24CBF" w:rsidP="00C24CBF">
            <w:pPr>
              <w:pStyle w:val="BodyText"/>
            </w:pPr>
          </w:p>
        </w:tc>
        <w:tc>
          <w:tcPr>
            <w:tcW w:w="129" w:type="pct"/>
            <w:tcBorders>
              <w:top w:val="single" w:sz="4" w:space="0" w:color="auto"/>
              <w:left w:val="single" w:sz="4" w:space="0" w:color="auto"/>
              <w:bottom w:val="single" w:sz="4" w:space="0" w:color="auto"/>
              <w:right w:val="single" w:sz="4" w:space="0" w:color="auto"/>
            </w:tcBorders>
          </w:tcPr>
          <w:p w:rsidR="00C24CBF" w:rsidRPr="00385B88" w:rsidRDefault="00C24CBF" w:rsidP="00C24CBF">
            <w:pPr>
              <w:pStyle w:val="BodyText"/>
            </w:pPr>
            <w:r w:rsidRPr="00385B88">
              <w:t>D</w:t>
            </w:r>
          </w:p>
        </w:tc>
        <w:tc>
          <w:tcPr>
            <w:tcW w:w="1012" w:type="pct"/>
            <w:gridSpan w:val="2"/>
            <w:tcBorders>
              <w:top w:val="single" w:sz="4" w:space="0" w:color="auto"/>
              <w:left w:val="single" w:sz="4" w:space="0" w:color="auto"/>
              <w:bottom w:val="single" w:sz="4" w:space="0" w:color="auto"/>
              <w:right w:val="single" w:sz="4" w:space="0" w:color="auto"/>
            </w:tcBorders>
          </w:tcPr>
          <w:p w:rsidR="00C24CBF" w:rsidRPr="00385B88" w:rsidRDefault="004545E4" w:rsidP="00C24CBF">
            <w:pPr>
              <w:pStyle w:val="BodyText"/>
            </w:pPr>
            <w:r w:rsidRPr="00385B88">
              <w:t>No sign of head injury, patient is alert and fully orientated though actively hallucinating and might initially appeared confused due to this.</w:t>
            </w:r>
          </w:p>
        </w:tc>
        <w:tc>
          <w:tcPr>
            <w:tcW w:w="197" w:type="pct"/>
            <w:tcBorders>
              <w:left w:val="single" w:sz="4" w:space="0" w:color="auto"/>
              <w:right w:val="single" w:sz="4" w:space="0" w:color="auto"/>
            </w:tcBorders>
            <w:shd w:val="clear" w:color="auto" w:fill="auto"/>
          </w:tcPr>
          <w:p w:rsidR="00C24CBF" w:rsidRPr="00385B88" w:rsidRDefault="00C24CBF" w:rsidP="00C24CBF">
            <w:pPr>
              <w:pStyle w:val="BodyText"/>
              <w:rPr>
                <w:color w:val="FF0000"/>
              </w:rPr>
            </w:pPr>
          </w:p>
        </w:tc>
        <w:tc>
          <w:tcPr>
            <w:tcW w:w="336" w:type="pct"/>
            <w:vMerge/>
            <w:tcBorders>
              <w:left w:val="single" w:sz="4" w:space="0" w:color="auto"/>
              <w:right w:val="single" w:sz="4" w:space="0" w:color="auto"/>
            </w:tcBorders>
          </w:tcPr>
          <w:p w:rsidR="00C24CBF" w:rsidRPr="00385B88" w:rsidRDefault="00C24CBF" w:rsidP="00C24CBF">
            <w:pPr>
              <w:pStyle w:val="BodyText"/>
              <w:rPr>
                <w:color w:val="FF0000"/>
              </w:rPr>
            </w:pPr>
          </w:p>
        </w:tc>
        <w:tc>
          <w:tcPr>
            <w:tcW w:w="845" w:type="pct"/>
            <w:gridSpan w:val="3"/>
            <w:tcBorders>
              <w:top w:val="single" w:sz="4" w:space="0" w:color="auto"/>
              <w:left w:val="single" w:sz="4" w:space="0" w:color="auto"/>
              <w:bottom w:val="single" w:sz="4" w:space="0" w:color="auto"/>
              <w:right w:val="single" w:sz="4" w:space="0" w:color="auto"/>
            </w:tcBorders>
          </w:tcPr>
          <w:p w:rsidR="00C24CBF" w:rsidRPr="00385B88" w:rsidRDefault="00F87E06" w:rsidP="00C24CBF">
            <w:pPr>
              <w:pStyle w:val="BodyText"/>
            </w:pPr>
            <w:r w:rsidRPr="00F87E06">
              <w:rPr>
                <w:b/>
              </w:rPr>
              <w:t>O</w:t>
            </w:r>
            <w:r>
              <w:t>bjects</w:t>
            </w:r>
          </w:p>
        </w:tc>
        <w:tc>
          <w:tcPr>
            <w:tcW w:w="1396" w:type="pct"/>
            <w:gridSpan w:val="2"/>
            <w:tcBorders>
              <w:top w:val="single" w:sz="4" w:space="0" w:color="auto"/>
              <w:left w:val="single" w:sz="4" w:space="0" w:color="auto"/>
              <w:bottom w:val="single" w:sz="4" w:space="0" w:color="auto"/>
              <w:right w:val="single" w:sz="4" w:space="0" w:color="auto"/>
            </w:tcBorders>
          </w:tcPr>
          <w:p w:rsidR="00F87E06" w:rsidRPr="00385B88" w:rsidRDefault="00F87E06" w:rsidP="00F87E06">
            <w:pPr>
              <w:pStyle w:val="BodyText"/>
              <w:rPr>
                <w:color w:val="000000" w:themeColor="text1"/>
              </w:rPr>
            </w:pPr>
            <w:r w:rsidRPr="00385B88">
              <w:rPr>
                <w:color w:val="000000" w:themeColor="text1"/>
              </w:rPr>
              <w:t xml:space="preserve">Does </w:t>
            </w:r>
            <w:r w:rsidRPr="00F87E06">
              <w:rPr>
                <w:i/>
                <w:color w:val="000000" w:themeColor="text1"/>
              </w:rPr>
              <w:t>s/he</w:t>
            </w:r>
            <w:r w:rsidRPr="00385B88">
              <w:rPr>
                <w:color w:val="000000" w:themeColor="text1"/>
              </w:rPr>
              <w:t xml:space="preserve"> have any possessions with which</w:t>
            </w:r>
            <w:r>
              <w:rPr>
                <w:color w:val="000000" w:themeColor="text1"/>
              </w:rPr>
              <w:t xml:space="preserve"> they</w:t>
            </w:r>
            <w:r w:rsidRPr="00385B88">
              <w:rPr>
                <w:color w:val="000000" w:themeColor="text1"/>
              </w:rPr>
              <w:t xml:space="preserve"> could harm </w:t>
            </w:r>
            <w:r w:rsidRPr="00F87E06">
              <w:rPr>
                <w:i/>
                <w:color w:val="000000" w:themeColor="text1"/>
              </w:rPr>
              <w:t>him/</w:t>
            </w:r>
            <w:proofErr w:type="gramStart"/>
            <w:r w:rsidRPr="00F87E06">
              <w:rPr>
                <w:i/>
                <w:color w:val="000000" w:themeColor="text1"/>
              </w:rPr>
              <w:t>herself</w:t>
            </w:r>
            <w:r w:rsidRPr="00385B88">
              <w:rPr>
                <w:color w:val="000000" w:themeColor="text1"/>
              </w:rPr>
              <w:t>.</w:t>
            </w:r>
            <w:proofErr w:type="gramEnd"/>
            <w:r w:rsidRPr="00385B88">
              <w:rPr>
                <w:color w:val="000000" w:themeColor="text1"/>
              </w:rPr>
              <w:t xml:space="preserve"> A belt, a knife, a pen</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C24CBF" w:rsidRPr="00385B88" w:rsidRDefault="00C24CBF" w:rsidP="00C24CBF">
            <w:pPr>
              <w:pStyle w:val="BodyText"/>
            </w:pPr>
          </w:p>
        </w:tc>
      </w:tr>
      <w:tr w:rsidR="00D44EBE" w:rsidRPr="00385B88" w:rsidTr="00D16FFF">
        <w:trPr>
          <w:cantSplit/>
          <w:trHeight w:val="95"/>
        </w:trPr>
        <w:tc>
          <w:tcPr>
            <w:tcW w:w="192" w:type="pct"/>
            <w:vMerge/>
            <w:tcBorders>
              <w:right w:val="single" w:sz="4" w:space="0" w:color="auto"/>
            </w:tcBorders>
          </w:tcPr>
          <w:p w:rsidR="00C24CBF" w:rsidRPr="00385B88" w:rsidRDefault="00C24CBF" w:rsidP="00EF7DA3">
            <w:pPr>
              <w:pStyle w:val="ALSGHeading2"/>
              <w:spacing w:before="0" w:after="0"/>
              <w:rPr>
                <w:b w:val="0"/>
                <w:color w:val="auto"/>
                <w:sz w:val="16"/>
                <w:szCs w:val="16"/>
              </w:rPr>
            </w:pPr>
          </w:p>
        </w:tc>
        <w:tc>
          <w:tcPr>
            <w:tcW w:w="738" w:type="pct"/>
            <w:gridSpan w:val="2"/>
            <w:vMerge/>
            <w:tcBorders>
              <w:top w:val="single" w:sz="4" w:space="0" w:color="auto"/>
              <w:left w:val="single" w:sz="4" w:space="0" w:color="auto"/>
              <w:bottom w:val="single" w:sz="4" w:space="0" w:color="auto"/>
              <w:right w:val="single" w:sz="4" w:space="0" w:color="auto"/>
            </w:tcBorders>
          </w:tcPr>
          <w:p w:rsidR="00C24CBF" w:rsidRPr="00385B88" w:rsidRDefault="00C24CBF" w:rsidP="00C24CBF">
            <w:pPr>
              <w:pStyle w:val="BodyText"/>
            </w:pPr>
          </w:p>
        </w:tc>
        <w:tc>
          <w:tcPr>
            <w:tcW w:w="129" w:type="pct"/>
            <w:tcBorders>
              <w:top w:val="single" w:sz="4" w:space="0" w:color="auto"/>
              <w:left w:val="single" w:sz="4" w:space="0" w:color="auto"/>
              <w:bottom w:val="single" w:sz="4" w:space="0" w:color="auto"/>
              <w:right w:val="single" w:sz="4" w:space="0" w:color="auto"/>
            </w:tcBorders>
          </w:tcPr>
          <w:p w:rsidR="00C24CBF" w:rsidRPr="00385B88" w:rsidRDefault="00C24CBF" w:rsidP="00C24CBF">
            <w:pPr>
              <w:pStyle w:val="BodyText"/>
            </w:pPr>
            <w:r w:rsidRPr="00385B88">
              <w:t>E</w:t>
            </w:r>
          </w:p>
        </w:tc>
        <w:tc>
          <w:tcPr>
            <w:tcW w:w="1012" w:type="pct"/>
            <w:gridSpan w:val="2"/>
            <w:tcBorders>
              <w:top w:val="single" w:sz="4" w:space="0" w:color="auto"/>
              <w:left w:val="single" w:sz="4" w:space="0" w:color="auto"/>
              <w:bottom w:val="single" w:sz="4" w:space="0" w:color="auto"/>
              <w:right w:val="single" w:sz="4" w:space="0" w:color="auto"/>
            </w:tcBorders>
          </w:tcPr>
          <w:p w:rsidR="00C24CBF" w:rsidRPr="00385B88" w:rsidRDefault="004545E4" w:rsidP="00C24CBF">
            <w:pPr>
              <w:pStyle w:val="BodyText"/>
            </w:pPr>
            <w:r w:rsidRPr="00385B88">
              <w:t xml:space="preserve">Wounds to abdominal wall as above. On further </w:t>
            </w:r>
            <w:proofErr w:type="gramStart"/>
            <w:r w:rsidRPr="00385B88">
              <w:t>exposure</w:t>
            </w:r>
            <w:proofErr w:type="gramEnd"/>
            <w:r w:rsidRPr="00385B88">
              <w:t xml:space="preserve"> there is evidence of old DSH scars to wrists and inner thighs. No other abnormality noted. </w:t>
            </w:r>
            <w:proofErr w:type="spellStart"/>
            <w:r w:rsidRPr="00385B88">
              <w:t>Apyrexial</w:t>
            </w:r>
            <w:proofErr w:type="spellEnd"/>
            <w:r w:rsidRPr="00385B88">
              <w:t>.</w:t>
            </w:r>
          </w:p>
        </w:tc>
        <w:tc>
          <w:tcPr>
            <w:tcW w:w="197" w:type="pct"/>
            <w:tcBorders>
              <w:left w:val="single" w:sz="4" w:space="0" w:color="auto"/>
              <w:right w:val="single" w:sz="4" w:space="0" w:color="auto"/>
            </w:tcBorders>
            <w:shd w:val="clear" w:color="auto" w:fill="auto"/>
          </w:tcPr>
          <w:p w:rsidR="00C24CBF" w:rsidRPr="00385B88" w:rsidRDefault="00C24CBF" w:rsidP="00C24CBF">
            <w:pPr>
              <w:pStyle w:val="BodyText"/>
              <w:rPr>
                <w:color w:val="FF0000"/>
              </w:rPr>
            </w:pPr>
          </w:p>
        </w:tc>
        <w:tc>
          <w:tcPr>
            <w:tcW w:w="336" w:type="pct"/>
            <w:vMerge/>
            <w:tcBorders>
              <w:left w:val="single" w:sz="4" w:space="0" w:color="auto"/>
              <w:right w:val="single" w:sz="4" w:space="0" w:color="auto"/>
            </w:tcBorders>
          </w:tcPr>
          <w:p w:rsidR="00C24CBF" w:rsidRPr="00385B88" w:rsidRDefault="00C24CBF" w:rsidP="00C24CBF">
            <w:pPr>
              <w:pStyle w:val="BodyText"/>
              <w:rPr>
                <w:color w:val="FF0000"/>
              </w:rPr>
            </w:pPr>
          </w:p>
        </w:tc>
        <w:tc>
          <w:tcPr>
            <w:tcW w:w="845" w:type="pct"/>
            <w:gridSpan w:val="3"/>
            <w:tcBorders>
              <w:top w:val="single" w:sz="4" w:space="0" w:color="auto"/>
              <w:left w:val="single" w:sz="4" w:space="0" w:color="auto"/>
              <w:bottom w:val="single" w:sz="4" w:space="0" w:color="auto"/>
              <w:right w:val="single" w:sz="4" w:space="0" w:color="auto"/>
            </w:tcBorders>
          </w:tcPr>
          <w:p w:rsidR="00C24CBF" w:rsidRPr="00385B88" w:rsidRDefault="00C24CBF" w:rsidP="00C24CBF">
            <w:pPr>
              <w:pStyle w:val="BodyText"/>
            </w:pPr>
            <w:proofErr w:type="gramStart"/>
            <w:r w:rsidRPr="00385B88">
              <w:t>Risk to self?</w:t>
            </w:r>
            <w:proofErr w:type="gramEnd"/>
          </w:p>
          <w:p w:rsidR="00C24CBF" w:rsidRPr="00385B88" w:rsidRDefault="00C24CBF" w:rsidP="00C24CBF">
            <w:pPr>
              <w:pStyle w:val="BodyText"/>
            </w:pPr>
            <w:proofErr w:type="gramStart"/>
            <w:r w:rsidRPr="00385B88">
              <w:t>Risk to others?</w:t>
            </w:r>
            <w:proofErr w:type="gramEnd"/>
          </w:p>
          <w:p w:rsidR="00C24CBF" w:rsidRPr="00385B88" w:rsidRDefault="00C24CBF" w:rsidP="00C24CBF">
            <w:pPr>
              <w:pStyle w:val="BodyText"/>
            </w:pPr>
            <w:r w:rsidRPr="00385B88">
              <w:t>Flight risk?</w:t>
            </w:r>
          </w:p>
        </w:tc>
        <w:tc>
          <w:tcPr>
            <w:tcW w:w="1396" w:type="pct"/>
            <w:gridSpan w:val="2"/>
            <w:tcBorders>
              <w:top w:val="single" w:sz="4" w:space="0" w:color="auto"/>
              <w:left w:val="single" w:sz="4" w:space="0" w:color="auto"/>
              <w:bottom w:val="single" w:sz="4" w:space="0" w:color="auto"/>
              <w:right w:val="single" w:sz="4" w:space="0" w:color="auto"/>
            </w:tcBorders>
          </w:tcPr>
          <w:p w:rsidR="00C24CBF" w:rsidRPr="00385B88" w:rsidRDefault="00066441" w:rsidP="00C24CBF">
            <w:pPr>
              <w:pStyle w:val="BodyText"/>
              <w:rPr>
                <w:color w:val="00B050"/>
              </w:rPr>
            </w:pPr>
            <w:r w:rsidRPr="00385B88">
              <w:rPr>
                <w:color w:val="000000" w:themeColor="text1"/>
              </w:rPr>
              <w:t xml:space="preserve">Until more facts are </w:t>
            </w:r>
            <w:proofErr w:type="gramStart"/>
            <w:r w:rsidRPr="00385B88">
              <w:rPr>
                <w:color w:val="000000" w:themeColor="text1"/>
              </w:rPr>
              <w:t>known</w:t>
            </w:r>
            <w:proofErr w:type="gramEnd"/>
            <w:r w:rsidRPr="00385B88">
              <w:rPr>
                <w:color w:val="000000" w:themeColor="text1"/>
              </w:rPr>
              <w:t xml:space="preserve"> </w:t>
            </w:r>
            <w:r w:rsidR="00B3289C" w:rsidRPr="00F87E06">
              <w:rPr>
                <w:i/>
                <w:color w:val="000000" w:themeColor="text1"/>
              </w:rPr>
              <w:t>s/</w:t>
            </w:r>
            <w:r w:rsidRPr="00F87E06">
              <w:rPr>
                <w:i/>
                <w:color w:val="000000" w:themeColor="text1"/>
              </w:rPr>
              <w:t>he</w:t>
            </w:r>
            <w:r w:rsidRPr="00385B88">
              <w:rPr>
                <w:color w:val="000000" w:themeColor="text1"/>
              </w:rPr>
              <w:t xml:space="preserve"> has to be considered high risk to </w:t>
            </w:r>
            <w:r w:rsidRPr="00F87E06">
              <w:rPr>
                <w:i/>
                <w:color w:val="000000" w:themeColor="text1"/>
              </w:rPr>
              <w:t>him</w:t>
            </w:r>
            <w:r w:rsidR="00B3289C" w:rsidRPr="00F87E06">
              <w:rPr>
                <w:i/>
                <w:color w:val="000000" w:themeColor="text1"/>
              </w:rPr>
              <w:t>/her</w:t>
            </w:r>
            <w:r w:rsidRPr="00F87E06">
              <w:rPr>
                <w:i/>
                <w:color w:val="000000" w:themeColor="text1"/>
              </w:rPr>
              <w:t>self</w:t>
            </w:r>
            <w:r w:rsidRPr="00385B88">
              <w:rPr>
                <w:color w:val="000000" w:themeColor="text1"/>
              </w:rPr>
              <w:t>, and a flight risk</w:t>
            </w:r>
            <w:r w:rsidR="00B3289C" w:rsidRPr="00385B88">
              <w:rPr>
                <w:color w:val="000000" w:themeColor="text1"/>
              </w:rPr>
              <w:t>. There is no evidence of</w:t>
            </w:r>
            <w:r w:rsidRPr="00385B88">
              <w:rPr>
                <w:color w:val="000000" w:themeColor="text1"/>
              </w:rPr>
              <w:t xml:space="preserve"> being a risk to others at present</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C24CBF" w:rsidRPr="00385B88" w:rsidRDefault="00C24CBF" w:rsidP="00C24CBF">
            <w:pPr>
              <w:pStyle w:val="BodyText"/>
            </w:pPr>
          </w:p>
        </w:tc>
      </w:tr>
      <w:tr w:rsidR="008F23A3" w:rsidRPr="00385B88" w:rsidTr="00D16FFF">
        <w:trPr>
          <w:cantSplit/>
          <w:trHeight w:val="113"/>
        </w:trPr>
        <w:tc>
          <w:tcPr>
            <w:tcW w:w="192" w:type="pct"/>
            <w:vMerge/>
            <w:tcBorders>
              <w:right w:val="single" w:sz="4" w:space="0" w:color="auto"/>
            </w:tcBorders>
            <w:shd w:val="clear" w:color="auto" w:fill="2F78C8"/>
          </w:tcPr>
          <w:p w:rsidR="008F23A3" w:rsidRPr="00385B88" w:rsidRDefault="008F23A3" w:rsidP="00EF7DA3">
            <w:pPr>
              <w:pStyle w:val="BodyText"/>
              <w:rPr>
                <w:sz w:val="16"/>
                <w:szCs w:val="16"/>
              </w:rPr>
            </w:pPr>
          </w:p>
        </w:tc>
        <w:tc>
          <w:tcPr>
            <w:tcW w:w="4808" w:type="pct"/>
            <w:gridSpan w:val="13"/>
            <w:tcBorders>
              <w:top w:val="single" w:sz="4" w:space="0" w:color="auto"/>
              <w:left w:val="single" w:sz="4" w:space="0" w:color="auto"/>
              <w:bottom w:val="single" w:sz="4" w:space="0" w:color="auto"/>
              <w:right w:val="single" w:sz="4" w:space="0" w:color="auto"/>
            </w:tcBorders>
            <w:shd w:val="clear" w:color="auto" w:fill="2F78C8"/>
          </w:tcPr>
          <w:p w:rsidR="008F23A3" w:rsidRPr="00385B88" w:rsidRDefault="008F23A3" w:rsidP="00EF7DA3">
            <w:pPr>
              <w:pStyle w:val="BodyText"/>
              <w:rPr>
                <w:sz w:val="8"/>
                <w:szCs w:val="8"/>
              </w:rPr>
            </w:pPr>
          </w:p>
        </w:tc>
      </w:tr>
      <w:tr w:rsidR="00C24CBF" w:rsidRPr="00385B88" w:rsidTr="00D16FFF">
        <w:trPr>
          <w:cantSplit/>
        </w:trPr>
        <w:tc>
          <w:tcPr>
            <w:tcW w:w="192" w:type="pct"/>
            <w:vMerge/>
            <w:tcBorders>
              <w:right w:val="single" w:sz="4" w:space="0" w:color="auto"/>
            </w:tcBorders>
          </w:tcPr>
          <w:p w:rsidR="00C24CBF" w:rsidRPr="00385B88" w:rsidRDefault="00C24CBF" w:rsidP="00EF7DA3">
            <w:pPr>
              <w:pStyle w:val="ALSGHeading2"/>
              <w:spacing w:before="0" w:after="0"/>
              <w:rPr>
                <w:b w:val="0"/>
                <w:color w:val="auto"/>
                <w:sz w:val="16"/>
                <w:szCs w:val="16"/>
              </w:rPr>
            </w:pPr>
          </w:p>
        </w:tc>
        <w:tc>
          <w:tcPr>
            <w:tcW w:w="738" w:type="pct"/>
            <w:gridSpan w:val="2"/>
            <w:tcBorders>
              <w:top w:val="single" w:sz="4" w:space="0" w:color="auto"/>
              <w:left w:val="single" w:sz="4" w:space="0" w:color="auto"/>
              <w:bottom w:val="single" w:sz="4" w:space="0" w:color="auto"/>
              <w:right w:val="single" w:sz="4" w:space="0" w:color="auto"/>
            </w:tcBorders>
          </w:tcPr>
          <w:p w:rsidR="00045F66" w:rsidRDefault="00045F66" w:rsidP="00EF7DA3">
            <w:pPr>
              <w:pStyle w:val="BodyText"/>
            </w:pPr>
            <w:r>
              <w:t>Unified Assessment:</w:t>
            </w:r>
          </w:p>
          <w:p w:rsidR="00C24CBF" w:rsidRPr="00385B88" w:rsidRDefault="00C24CBF" w:rsidP="00EF7DA3">
            <w:pPr>
              <w:pStyle w:val="BodyText"/>
            </w:pPr>
            <w:r w:rsidRPr="00385B88">
              <w:t xml:space="preserve">Immediate Treatment: Measures to </w:t>
            </w:r>
            <w:proofErr w:type="spellStart"/>
            <w:r w:rsidRPr="00385B88">
              <w:t>minimise</w:t>
            </w:r>
            <w:proofErr w:type="spellEnd"/>
            <w:r w:rsidRPr="00385B88">
              <w:t xml:space="preserve"> psychiatric or physical risk to patient or others</w:t>
            </w:r>
          </w:p>
        </w:tc>
        <w:tc>
          <w:tcPr>
            <w:tcW w:w="3915" w:type="pct"/>
            <w:gridSpan w:val="10"/>
            <w:tcBorders>
              <w:top w:val="single" w:sz="4" w:space="0" w:color="auto"/>
              <w:left w:val="single" w:sz="4" w:space="0" w:color="auto"/>
              <w:bottom w:val="single" w:sz="4" w:space="0" w:color="auto"/>
              <w:right w:val="single" w:sz="4" w:space="0" w:color="auto"/>
            </w:tcBorders>
          </w:tcPr>
          <w:p w:rsidR="00C24CBF" w:rsidRPr="00385B88" w:rsidRDefault="004545E4" w:rsidP="00EF7DA3">
            <w:pPr>
              <w:pStyle w:val="BodyText"/>
            </w:pPr>
            <w:r w:rsidRPr="00385B88">
              <w:t xml:space="preserve">Participant may attempt to apply oxygen but this will distress the patient and he will refuse. Patient will require venipuncture for routine bloods, has IV access by paramedic crew. Will try to remove this and </w:t>
            </w:r>
            <w:r w:rsidR="00C5415B" w:rsidRPr="00385B88">
              <w:t xml:space="preserve">requires bandaging protect.  May consider IV fluids but BP ok and patient will refuse. Blood Sugar and Temperature to </w:t>
            </w:r>
            <w:proofErr w:type="gramStart"/>
            <w:r w:rsidR="00C5415B" w:rsidRPr="00385B88">
              <w:t>be checked</w:t>
            </w:r>
            <w:proofErr w:type="gramEnd"/>
            <w:r w:rsidR="00C5415B" w:rsidRPr="00385B88">
              <w:t xml:space="preserve"> – both will be normal.</w:t>
            </w:r>
          </w:p>
          <w:p w:rsidR="00C5415B" w:rsidRPr="00385B88" w:rsidRDefault="00C5415B" w:rsidP="00EF7DA3">
            <w:pPr>
              <w:pStyle w:val="BodyText"/>
            </w:pPr>
            <w:r w:rsidRPr="00385B88">
              <w:t xml:space="preserve">ECG will show sinus tachycardia 105 bpm nil else. </w:t>
            </w:r>
            <w:proofErr w:type="gramStart"/>
            <w:r w:rsidRPr="00385B88">
              <w:t>Patient can be ‘talked down’ but requires constant reassurance.</w:t>
            </w:r>
            <w:proofErr w:type="gramEnd"/>
            <w:r w:rsidRPr="00385B88">
              <w:t xml:space="preserve"> Team may consider mild sedation to allow for wound management. </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C24CBF" w:rsidRPr="00385B88" w:rsidRDefault="00C24CBF" w:rsidP="00EF7DA3">
            <w:pPr>
              <w:pStyle w:val="BodyText"/>
            </w:pPr>
          </w:p>
        </w:tc>
      </w:tr>
      <w:tr w:rsidR="008F23A3" w:rsidRPr="00385B88" w:rsidTr="00D44EBE">
        <w:trPr>
          <w:cantSplit/>
          <w:trHeight w:val="70"/>
        </w:trPr>
        <w:tc>
          <w:tcPr>
            <w:tcW w:w="5000" w:type="pct"/>
            <w:gridSpan w:val="14"/>
            <w:shd w:val="clear" w:color="auto" w:fill="1978C8"/>
            <w:textDirection w:val="btLr"/>
          </w:tcPr>
          <w:p w:rsidR="008F23A3" w:rsidRPr="00385B88" w:rsidRDefault="008F23A3" w:rsidP="00EF7DA3">
            <w:pPr>
              <w:pStyle w:val="BodyText"/>
              <w:spacing w:line="480" w:lineRule="auto"/>
              <w:rPr>
                <w:sz w:val="8"/>
                <w:szCs w:val="8"/>
              </w:rPr>
            </w:pPr>
          </w:p>
        </w:tc>
      </w:tr>
      <w:tr w:rsidR="00D44EBE" w:rsidRPr="00385B88" w:rsidTr="00D16FFF">
        <w:trPr>
          <w:cantSplit/>
        </w:trPr>
        <w:tc>
          <w:tcPr>
            <w:tcW w:w="192" w:type="pct"/>
            <w:vMerge w:val="restart"/>
            <w:textDirection w:val="btLr"/>
          </w:tcPr>
          <w:p w:rsidR="008F23A3" w:rsidRPr="00385B88" w:rsidRDefault="008F23A3" w:rsidP="00EF7DA3">
            <w:pPr>
              <w:pStyle w:val="ALSGHeading2"/>
              <w:spacing w:before="0" w:after="0"/>
              <w:ind w:left="113" w:right="113"/>
              <w:jc w:val="center"/>
              <w:rPr>
                <w:b w:val="0"/>
                <w:color w:val="auto"/>
                <w:sz w:val="16"/>
                <w:szCs w:val="16"/>
              </w:rPr>
            </w:pPr>
            <w:r w:rsidRPr="00385B88">
              <w:rPr>
                <w:b w:val="0"/>
                <w:color w:val="auto"/>
                <w:sz w:val="16"/>
                <w:szCs w:val="16"/>
              </w:rPr>
              <w:t>SECONDARY</w:t>
            </w:r>
          </w:p>
        </w:tc>
        <w:tc>
          <w:tcPr>
            <w:tcW w:w="451" w:type="pct"/>
            <w:vMerge w:val="restart"/>
          </w:tcPr>
          <w:p w:rsidR="008F23A3" w:rsidRPr="00385B88" w:rsidRDefault="008F23A3" w:rsidP="00EF7DA3">
            <w:pPr>
              <w:pStyle w:val="BodyText"/>
            </w:pPr>
            <w:r w:rsidRPr="00385B88">
              <w:t>Focused physical history and secondary examination</w:t>
            </w:r>
          </w:p>
        </w:tc>
        <w:tc>
          <w:tcPr>
            <w:tcW w:w="602" w:type="pct"/>
            <w:gridSpan w:val="3"/>
            <w:tcBorders>
              <w:bottom w:val="single" w:sz="4" w:space="0" w:color="auto"/>
            </w:tcBorders>
          </w:tcPr>
          <w:p w:rsidR="008F23A3" w:rsidRPr="00385B88" w:rsidRDefault="008F23A3" w:rsidP="00EF7DA3">
            <w:pPr>
              <w:pStyle w:val="BodyText"/>
              <w:tabs>
                <w:tab w:val="clear" w:pos="2296"/>
                <w:tab w:val="left" w:pos="378"/>
              </w:tabs>
              <w:rPr>
                <w:color w:val="000000" w:themeColor="text1"/>
              </w:rPr>
            </w:pPr>
            <w:r w:rsidRPr="00385B88">
              <w:rPr>
                <w:b/>
                <w:color w:val="000000" w:themeColor="text1"/>
              </w:rPr>
              <w:t>P</w:t>
            </w:r>
            <w:r w:rsidRPr="00385B88">
              <w:rPr>
                <w:color w:val="000000" w:themeColor="text1"/>
              </w:rPr>
              <w:t>roblem</w:t>
            </w:r>
          </w:p>
        </w:tc>
        <w:tc>
          <w:tcPr>
            <w:tcW w:w="826" w:type="pct"/>
          </w:tcPr>
          <w:p w:rsidR="008F23A3" w:rsidRPr="00385B88" w:rsidRDefault="00C5415B" w:rsidP="00D16FFF">
            <w:pPr>
              <w:rPr>
                <w:rFonts w:ascii="Myriad Pro" w:hAnsi="Myriad Pro"/>
                <w:color w:val="000000" w:themeColor="text1"/>
                <w:sz w:val="24"/>
              </w:rPr>
            </w:pPr>
            <w:r w:rsidRPr="00385B88">
              <w:rPr>
                <w:rFonts w:ascii="Myriad Pro" w:hAnsi="Myriad Pro"/>
                <w:color w:val="000000" w:themeColor="text1"/>
                <w:sz w:val="24"/>
              </w:rPr>
              <w:t>Patient reports trying to remove demons from inside (stomach) has used a kitchen knife to incise anterior abdominal wall multiple times</w:t>
            </w:r>
          </w:p>
        </w:tc>
        <w:tc>
          <w:tcPr>
            <w:tcW w:w="197" w:type="pct"/>
          </w:tcPr>
          <w:p w:rsidR="008F23A3" w:rsidRPr="00385B88" w:rsidRDefault="008F23A3" w:rsidP="00EF7DA3">
            <w:pPr>
              <w:pStyle w:val="BodyText"/>
            </w:pPr>
          </w:p>
        </w:tc>
        <w:tc>
          <w:tcPr>
            <w:tcW w:w="591" w:type="pct"/>
            <w:gridSpan w:val="2"/>
            <w:vMerge w:val="restart"/>
          </w:tcPr>
          <w:p w:rsidR="008F23A3" w:rsidRPr="00385B88" w:rsidRDefault="008F23A3" w:rsidP="00EF7DA3">
            <w:pPr>
              <w:pStyle w:val="BodyText"/>
            </w:pPr>
            <w:r w:rsidRPr="00385B88">
              <w:t xml:space="preserve">Focused </w:t>
            </w:r>
            <w:r w:rsidR="006E0408">
              <w:t xml:space="preserve">conversational </w:t>
            </w:r>
            <w:r w:rsidRPr="00385B88">
              <w:t>psychosocial history and mental state examination</w:t>
            </w:r>
          </w:p>
        </w:tc>
        <w:tc>
          <w:tcPr>
            <w:tcW w:w="178" w:type="pct"/>
            <w:vMerge w:val="restart"/>
            <w:textDirection w:val="btLr"/>
          </w:tcPr>
          <w:p w:rsidR="008F23A3" w:rsidRPr="00385B88" w:rsidRDefault="008F23A3" w:rsidP="00EF7DA3">
            <w:pPr>
              <w:pStyle w:val="BodyText"/>
              <w:ind w:left="113" w:right="113"/>
              <w:jc w:val="center"/>
              <w:rPr>
                <w:b/>
              </w:rPr>
            </w:pPr>
            <w:r w:rsidRPr="00385B88">
              <w:rPr>
                <w:b/>
              </w:rPr>
              <w:t>SELF HARM</w:t>
            </w:r>
          </w:p>
        </w:tc>
        <w:tc>
          <w:tcPr>
            <w:tcW w:w="809" w:type="pct"/>
            <w:gridSpan w:val="2"/>
            <w:tcBorders>
              <w:bottom w:val="single" w:sz="4" w:space="0" w:color="auto"/>
            </w:tcBorders>
          </w:tcPr>
          <w:p w:rsidR="008F23A3" w:rsidRPr="00385B88" w:rsidRDefault="008F23A3" w:rsidP="00EF7DA3">
            <w:pPr>
              <w:pStyle w:val="BodyText"/>
            </w:pPr>
            <w:r w:rsidRPr="00385B88">
              <w:rPr>
                <w:b/>
              </w:rPr>
              <w:t>S</w:t>
            </w:r>
            <w:r w:rsidRPr="00385B88">
              <w:t>uicidal thoughts at the time of self-harm</w:t>
            </w:r>
          </w:p>
        </w:tc>
        <w:tc>
          <w:tcPr>
            <w:tcW w:w="999" w:type="pct"/>
            <w:tcBorders>
              <w:bottom w:val="single" w:sz="4" w:space="0" w:color="auto"/>
            </w:tcBorders>
          </w:tcPr>
          <w:p w:rsidR="008F23A3" w:rsidRPr="00385B88" w:rsidRDefault="0057527F" w:rsidP="0057527F">
            <w:pPr>
              <w:pStyle w:val="BodyText"/>
              <w:rPr>
                <w:color w:val="000000" w:themeColor="text1"/>
              </w:rPr>
            </w:pPr>
            <w:r w:rsidRPr="00385B88">
              <w:rPr>
                <w:color w:val="000000" w:themeColor="text1"/>
              </w:rPr>
              <w:t xml:space="preserve">The intent underpinning </w:t>
            </w:r>
            <w:proofErr w:type="spellStart"/>
            <w:proofErr w:type="gramStart"/>
            <w:r w:rsidRPr="00385B88">
              <w:rPr>
                <w:color w:val="000000" w:themeColor="text1"/>
              </w:rPr>
              <w:t>self harm</w:t>
            </w:r>
            <w:proofErr w:type="spellEnd"/>
            <w:proofErr w:type="gramEnd"/>
            <w:r w:rsidRPr="00385B88">
              <w:rPr>
                <w:color w:val="000000" w:themeColor="text1"/>
              </w:rPr>
              <w:t xml:space="preserve"> needs to be established. Can you establish why </w:t>
            </w:r>
            <w:r w:rsidR="00F87E06" w:rsidRPr="00F87E06">
              <w:rPr>
                <w:i/>
                <w:color w:val="000000" w:themeColor="text1"/>
              </w:rPr>
              <w:t>s/</w:t>
            </w:r>
            <w:r w:rsidRPr="00F87E06">
              <w:rPr>
                <w:i/>
                <w:color w:val="000000" w:themeColor="text1"/>
              </w:rPr>
              <w:t>he</w:t>
            </w:r>
            <w:r w:rsidRPr="00385B88">
              <w:rPr>
                <w:color w:val="000000" w:themeColor="text1"/>
              </w:rPr>
              <w:t xml:space="preserve"> was cutting himself – to let something out, to rem</w:t>
            </w:r>
            <w:r w:rsidR="0044080A">
              <w:rPr>
                <w:color w:val="000000" w:themeColor="text1"/>
              </w:rPr>
              <w:t xml:space="preserve">ove something or to kill </w:t>
            </w:r>
            <w:r w:rsidR="0044080A" w:rsidRPr="0044080A">
              <w:rPr>
                <w:i/>
                <w:color w:val="000000" w:themeColor="text1"/>
              </w:rPr>
              <w:t>him/herself</w:t>
            </w:r>
            <w:r w:rsidRPr="00385B88">
              <w:rPr>
                <w:color w:val="000000" w:themeColor="text1"/>
              </w:rPr>
              <w:t xml:space="preserve">. What happened last time </w:t>
            </w:r>
            <w:proofErr w:type="gramStart"/>
            <w:r w:rsidRPr="00385B88">
              <w:rPr>
                <w:color w:val="000000" w:themeColor="text1"/>
              </w:rPr>
              <w:t>with regards to</w:t>
            </w:r>
            <w:proofErr w:type="gramEnd"/>
            <w:r w:rsidRPr="00385B88">
              <w:rPr>
                <w:color w:val="000000" w:themeColor="text1"/>
              </w:rPr>
              <w:t xml:space="preserve"> </w:t>
            </w:r>
            <w:proofErr w:type="spellStart"/>
            <w:r w:rsidRPr="00385B88">
              <w:rPr>
                <w:color w:val="000000" w:themeColor="text1"/>
              </w:rPr>
              <w:t>self harm</w:t>
            </w:r>
            <w:proofErr w:type="spellEnd"/>
            <w:r w:rsidRPr="00385B88">
              <w:rPr>
                <w:color w:val="000000" w:themeColor="text1"/>
              </w:rPr>
              <w:t xml:space="preserve">. </w:t>
            </w:r>
            <w:r w:rsidR="00F87E06" w:rsidRPr="0044080A">
              <w:rPr>
                <w:i/>
                <w:color w:val="000000" w:themeColor="text1"/>
              </w:rPr>
              <w:t>S/</w:t>
            </w:r>
            <w:r w:rsidRPr="0044080A">
              <w:rPr>
                <w:i/>
                <w:color w:val="000000" w:themeColor="text1"/>
              </w:rPr>
              <w:t>He</w:t>
            </w:r>
            <w:r w:rsidRPr="00385B88">
              <w:rPr>
                <w:color w:val="000000" w:themeColor="text1"/>
              </w:rPr>
              <w:t xml:space="preserve"> has a major mental disorder, and may have been responding to hallucinations and delusions, but completed suicide in psychosis is common</w:t>
            </w:r>
          </w:p>
        </w:tc>
        <w:tc>
          <w:tcPr>
            <w:tcW w:w="155" w:type="pct"/>
            <w:tcBorders>
              <w:bottom w:val="single" w:sz="4" w:space="0" w:color="auto"/>
            </w:tcBorders>
          </w:tcPr>
          <w:p w:rsidR="008F23A3" w:rsidRPr="00385B88" w:rsidRDefault="008F23A3" w:rsidP="00EF7DA3">
            <w:pPr>
              <w:pStyle w:val="BodyText"/>
              <w:spacing w:line="480" w:lineRule="auto"/>
            </w:pPr>
          </w:p>
        </w:tc>
      </w:tr>
      <w:tr w:rsidR="00D44EBE" w:rsidRPr="00385B88" w:rsidTr="00D16FFF">
        <w:trPr>
          <w:cantSplit/>
        </w:trPr>
        <w:tc>
          <w:tcPr>
            <w:tcW w:w="192" w:type="pct"/>
            <w:vMerge/>
          </w:tcPr>
          <w:p w:rsidR="008F23A3" w:rsidRPr="00385B88" w:rsidRDefault="008F23A3" w:rsidP="00EF7DA3">
            <w:pPr>
              <w:pStyle w:val="BodyText"/>
              <w:rPr>
                <w:b/>
              </w:rPr>
            </w:pPr>
          </w:p>
        </w:tc>
        <w:tc>
          <w:tcPr>
            <w:tcW w:w="451" w:type="pct"/>
            <w:vMerge/>
          </w:tcPr>
          <w:p w:rsidR="008F23A3" w:rsidRPr="00385B88" w:rsidRDefault="008F23A3" w:rsidP="00EF7DA3">
            <w:pPr>
              <w:pStyle w:val="BodyText"/>
              <w:rPr>
                <w:b/>
              </w:rPr>
            </w:pPr>
          </w:p>
        </w:tc>
        <w:tc>
          <w:tcPr>
            <w:tcW w:w="602" w:type="pct"/>
            <w:gridSpan w:val="3"/>
            <w:tcBorders>
              <w:bottom w:val="single" w:sz="4" w:space="0" w:color="auto"/>
            </w:tcBorders>
          </w:tcPr>
          <w:p w:rsidR="008F23A3" w:rsidRPr="00385B88" w:rsidRDefault="008F23A3" w:rsidP="00EF7DA3">
            <w:pPr>
              <w:rPr>
                <w:rFonts w:ascii="Myriad Pro" w:hAnsi="Myriad Pro"/>
                <w:sz w:val="24"/>
              </w:rPr>
            </w:pPr>
            <w:r w:rsidRPr="00385B88">
              <w:rPr>
                <w:rFonts w:ascii="Myriad Pro" w:hAnsi="Myriad Pro"/>
                <w:b/>
                <w:sz w:val="24"/>
              </w:rPr>
              <w:t>H</w:t>
            </w:r>
            <w:r w:rsidRPr="00385B88">
              <w:rPr>
                <w:rFonts w:ascii="Myriad Pro" w:hAnsi="Myriad Pro"/>
                <w:sz w:val="24"/>
              </w:rPr>
              <w:t>istory of presenting problem</w:t>
            </w:r>
          </w:p>
        </w:tc>
        <w:tc>
          <w:tcPr>
            <w:tcW w:w="826" w:type="pct"/>
          </w:tcPr>
          <w:p w:rsidR="008F23A3" w:rsidRPr="00385B88" w:rsidRDefault="00C5415B" w:rsidP="00D16FFF">
            <w:pPr>
              <w:rPr>
                <w:rFonts w:ascii="Myriad Pro" w:hAnsi="Myriad Pro"/>
                <w:sz w:val="24"/>
              </w:rPr>
            </w:pPr>
            <w:r w:rsidRPr="00385B88">
              <w:rPr>
                <w:rFonts w:ascii="Myriad Pro" w:hAnsi="Myriad Pro"/>
                <w:sz w:val="24"/>
              </w:rPr>
              <w:t>Deterioration in mental health over several weeks, family explain this is similar to 2 x previous presentations.</w:t>
            </w:r>
          </w:p>
        </w:tc>
        <w:tc>
          <w:tcPr>
            <w:tcW w:w="197" w:type="pct"/>
          </w:tcPr>
          <w:p w:rsidR="008F23A3" w:rsidRPr="00385B88" w:rsidRDefault="008F23A3" w:rsidP="00EF7DA3">
            <w:pPr>
              <w:pStyle w:val="BodyText"/>
            </w:pPr>
          </w:p>
        </w:tc>
        <w:tc>
          <w:tcPr>
            <w:tcW w:w="591" w:type="pct"/>
            <w:gridSpan w:val="2"/>
            <w:vMerge/>
            <w:tcBorders>
              <w:right w:val="single" w:sz="4" w:space="0" w:color="auto"/>
            </w:tcBorders>
          </w:tcPr>
          <w:p w:rsidR="008F23A3" w:rsidRPr="00385B88" w:rsidRDefault="008F23A3" w:rsidP="00EF7DA3">
            <w:pPr>
              <w:pStyle w:val="BodyText"/>
            </w:pPr>
          </w:p>
        </w:tc>
        <w:tc>
          <w:tcPr>
            <w:tcW w:w="178" w:type="pct"/>
            <w:vMerge/>
          </w:tcPr>
          <w:p w:rsidR="008F23A3" w:rsidRPr="00385B88" w:rsidRDefault="008F23A3" w:rsidP="00EF7DA3">
            <w:pPr>
              <w:pStyle w:val="BodyText"/>
              <w:rPr>
                <w:b/>
              </w:rPr>
            </w:pPr>
          </w:p>
        </w:tc>
        <w:tc>
          <w:tcPr>
            <w:tcW w:w="809" w:type="pct"/>
            <w:gridSpan w:val="2"/>
            <w:tcBorders>
              <w:top w:val="single" w:sz="4" w:space="0" w:color="auto"/>
              <w:bottom w:val="single" w:sz="4" w:space="0" w:color="auto"/>
              <w:right w:val="single" w:sz="4" w:space="0" w:color="auto"/>
            </w:tcBorders>
          </w:tcPr>
          <w:p w:rsidR="008F23A3" w:rsidRPr="00385B88" w:rsidRDefault="008F23A3" w:rsidP="00EF7DA3">
            <w:pPr>
              <w:pStyle w:val="BodyText"/>
            </w:pPr>
            <w:r w:rsidRPr="00385B88">
              <w:rPr>
                <w:b/>
              </w:rPr>
              <w:t>L</w:t>
            </w:r>
            <w:r w:rsidRPr="00385B88">
              <w:t>ethality of the episode</w:t>
            </w:r>
          </w:p>
        </w:tc>
        <w:tc>
          <w:tcPr>
            <w:tcW w:w="999" w:type="pct"/>
            <w:tcBorders>
              <w:top w:val="single" w:sz="4" w:space="0" w:color="auto"/>
              <w:left w:val="single" w:sz="4" w:space="0" w:color="auto"/>
              <w:bottom w:val="single" w:sz="4" w:space="0" w:color="auto"/>
              <w:right w:val="single" w:sz="4" w:space="0" w:color="auto"/>
            </w:tcBorders>
          </w:tcPr>
          <w:p w:rsidR="008F23A3" w:rsidRPr="00385B88" w:rsidRDefault="00812E96" w:rsidP="00812E96">
            <w:pPr>
              <w:pStyle w:val="BodyText"/>
              <w:rPr>
                <w:color w:val="000000" w:themeColor="text1"/>
              </w:rPr>
            </w:pPr>
            <w:r w:rsidRPr="00385B88">
              <w:rPr>
                <w:color w:val="000000" w:themeColor="text1"/>
              </w:rPr>
              <w:t xml:space="preserve">Provided </w:t>
            </w:r>
            <w:r w:rsidR="00B3289C" w:rsidRPr="00F87E06">
              <w:rPr>
                <w:i/>
                <w:color w:val="000000" w:themeColor="text1"/>
              </w:rPr>
              <w:t>s/</w:t>
            </w:r>
            <w:r w:rsidRPr="00F87E06">
              <w:rPr>
                <w:i/>
                <w:color w:val="000000" w:themeColor="text1"/>
              </w:rPr>
              <w:t>he</w:t>
            </w:r>
            <w:r w:rsidRPr="00385B88">
              <w:rPr>
                <w:color w:val="000000" w:themeColor="text1"/>
              </w:rPr>
              <w:t xml:space="preserve"> does not harm himself further, the lethality of the presenting episode is low</w:t>
            </w:r>
          </w:p>
        </w:tc>
        <w:tc>
          <w:tcPr>
            <w:tcW w:w="155" w:type="pct"/>
            <w:tcBorders>
              <w:top w:val="single" w:sz="4" w:space="0" w:color="auto"/>
              <w:left w:val="single" w:sz="4" w:space="0" w:color="auto"/>
              <w:bottom w:val="single" w:sz="4" w:space="0" w:color="auto"/>
              <w:right w:val="single" w:sz="4" w:space="0" w:color="auto"/>
            </w:tcBorders>
          </w:tcPr>
          <w:p w:rsidR="008F23A3" w:rsidRPr="00385B88" w:rsidRDefault="008F23A3" w:rsidP="00EF7DA3">
            <w:pPr>
              <w:pStyle w:val="BodyText"/>
              <w:spacing w:line="480" w:lineRule="auto"/>
            </w:pPr>
          </w:p>
        </w:tc>
      </w:tr>
      <w:tr w:rsidR="00D44EBE" w:rsidRPr="00385B88" w:rsidTr="00D16FFF">
        <w:trPr>
          <w:cantSplit/>
          <w:trHeight w:val="70"/>
        </w:trPr>
        <w:tc>
          <w:tcPr>
            <w:tcW w:w="192" w:type="pct"/>
            <w:vMerge/>
          </w:tcPr>
          <w:p w:rsidR="008F23A3" w:rsidRPr="00385B88" w:rsidRDefault="008F23A3" w:rsidP="00EF7DA3">
            <w:pPr>
              <w:pStyle w:val="BodyText"/>
              <w:rPr>
                <w:b/>
              </w:rPr>
            </w:pPr>
          </w:p>
        </w:tc>
        <w:tc>
          <w:tcPr>
            <w:tcW w:w="451" w:type="pct"/>
            <w:vMerge/>
          </w:tcPr>
          <w:p w:rsidR="008F23A3" w:rsidRPr="00385B88" w:rsidRDefault="008F23A3" w:rsidP="00EF7DA3">
            <w:pPr>
              <w:pStyle w:val="BodyText"/>
              <w:rPr>
                <w:b/>
              </w:rPr>
            </w:pPr>
          </w:p>
        </w:tc>
        <w:tc>
          <w:tcPr>
            <w:tcW w:w="602" w:type="pct"/>
            <w:gridSpan w:val="3"/>
            <w:tcBorders>
              <w:bottom w:val="single" w:sz="4" w:space="0" w:color="auto"/>
            </w:tcBorders>
          </w:tcPr>
          <w:p w:rsidR="008F23A3" w:rsidRPr="00385B88" w:rsidRDefault="008F23A3" w:rsidP="00EF7DA3">
            <w:pPr>
              <w:rPr>
                <w:rFonts w:ascii="Myriad Pro" w:hAnsi="Myriad Pro"/>
                <w:sz w:val="24"/>
              </w:rPr>
            </w:pPr>
            <w:r w:rsidRPr="00385B88">
              <w:rPr>
                <w:rFonts w:ascii="Myriad Pro" w:hAnsi="Myriad Pro"/>
                <w:b/>
                <w:sz w:val="24"/>
              </w:rPr>
              <w:t>R</w:t>
            </w:r>
            <w:r w:rsidRPr="00385B88">
              <w:rPr>
                <w:rFonts w:ascii="Myriad Pro" w:hAnsi="Myriad Pro"/>
                <w:sz w:val="24"/>
              </w:rPr>
              <w:t>elevant medical history</w:t>
            </w:r>
          </w:p>
        </w:tc>
        <w:tc>
          <w:tcPr>
            <w:tcW w:w="826" w:type="pct"/>
            <w:tcBorders>
              <w:bottom w:val="single" w:sz="4" w:space="0" w:color="auto"/>
            </w:tcBorders>
          </w:tcPr>
          <w:p w:rsidR="008F23A3" w:rsidRPr="00385B88" w:rsidRDefault="00D16FFF" w:rsidP="00D16FFF">
            <w:pPr>
              <w:rPr>
                <w:rFonts w:ascii="Myriad Pro" w:hAnsi="Myriad Pro"/>
                <w:color w:val="000000" w:themeColor="text1"/>
                <w:sz w:val="24"/>
              </w:rPr>
            </w:pPr>
            <w:r w:rsidRPr="00385B88">
              <w:rPr>
                <w:rFonts w:ascii="Myriad Pro" w:hAnsi="Myriad Pro"/>
                <w:color w:val="000000" w:themeColor="text1"/>
                <w:sz w:val="24"/>
              </w:rPr>
              <w:t xml:space="preserve">Mild asthma as a child </w:t>
            </w:r>
            <w:r w:rsidR="00C5415B" w:rsidRPr="00385B88">
              <w:rPr>
                <w:rFonts w:ascii="Myriad Pro" w:hAnsi="Myriad Pro"/>
                <w:color w:val="000000" w:themeColor="text1"/>
                <w:sz w:val="24"/>
              </w:rPr>
              <w:t xml:space="preserve">nil else </w:t>
            </w:r>
          </w:p>
        </w:tc>
        <w:tc>
          <w:tcPr>
            <w:tcW w:w="197" w:type="pct"/>
          </w:tcPr>
          <w:p w:rsidR="008F23A3" w:rsidRPr="00385B88" w:rsidRDefault="008F23A3" w:rsidP="00EF7DA3">
            <w:pPr>
              <w:pStyle w:val="BodyText"/>
            </w:pPr>
          </w:p>
        </w:tc>
        <w:tc>
          <w:tcPr>
            <w:tcW w:w="591" w:type="pct"/>
            <w:gridSpan w:val="2"/>
            <w:vMerge/>
            <w:tcBorders>
              <w:right w:val="single" w:sz="4" w:space="0" w:color="auto"/>
            </w:tcBorders>
          </w:tcPr>
          <w:p w:rsidR="008F23A3" w:rsidRPr="00385B88" w:rsidRDefault="008F23A3" w:rsidP="00EF7DA3">
            <w:pPr>
              <w:pStyle w:val="BodyText"/>
            </w:pPr>
          </w:p>
        </w:tc>
        <w:tc>
          <w:tcPr>
            <w:tcW w:w="178" w:type="pct"/>
            <w:vMerge/>
          </w:tcPr>
          <w:p w:rsidR="008F23A3" w:rsidRPr="00385B88" w:rsidRDefault="008F23A3" w:rsidP="00EF7DA3">
            <w:pPr>
              <w:pStyle w:val="BodyText"/>
              <w:rPr>
                <w:b/>
              </w:rPr>
            </w:pPr>
          </w:p>
        </w:tc>
        <w:tc>
          <w:tcPr>
            <w:tcW w:w="809" w:type="pct"/>
            <w:gridSpan w:val="2"/>
            <w:tcBorders>
              <w:top w:val="single" w:sz="4" w:space="0" w:color="auto"/>
              <w:bottom w:val="single" w:sz="4" w:space="0" w:color="auto"/>
              <w:right w:val="single" w:sz="4" w:space="0" w:color="auto"/>
            </w:tcBorders>
          </w:tcPr>
          <w:p w:rsidR="008F23A3" w:rsidRPr="00385B88" w:rsidRDefault="008F23A3" w:rsidP="00EF7DA3">
            <w:pPr>
              <w:pStyle w:val="BodyText"/>
            </w:pPr>
            <w:r w:rsidRPr="00385B88">
              <w:rPr>
                <w:b/>
              </w:rPr>
              <w:t>I</w:t>
            </w:r>
            <w:r w:rsidRPr="00385B88">
              <w:t>ntent now</w:t>
            </w:r>
          </w:p>
        </w:tc>
        <w:tc>
          <w:tcPr>
            <w:tcW w:w="999" w:type="pct"/>
            <w:tcBorders>
              <w:top w:val="single" w:sz="4" w:space="0" w:color="auto"/>
              <w:left w:val="single" w:sz="4" w:space="0" w:color="auto"/>
              <w:bottom w:val="single" w:sz="4" w:space="0" w:color="auto"/>
              <w:right w:val="single" w:sz="4" w:space="0" w:color="auto"/>
            </w:tcBorders>
          </w:tcPr>
          <w:p w:rsidR="008F23A3" w:rsidRPr="00385B88" w:rsidRDefault="00812E96" w:rsidP="0019784B">
            <w:pPr>
              <w:pStyle w:val="BodyText"/>
              <w:rPr>
                <w:color w:val="000000" w:themeColor="text1"/>
              </w:rPr>
            </w:pPr>
            <w:r w:rsidRPr="00385B88">
              <w:rPr>
                <w:color w:val="000000" w:themeColor="text1"/>
              </w:rPr>
              <w:t xml:space="preserve">This will depend on </w:t>
            </w:r>
            <w:r w:rsidRPr="0044080A">
              <w:rPr>
                <w:i/>
                <w:color w:val="000000" w:themeColor="text1"/>
              </w:rPr>
              <w:t>his</w:t>
            </w:r>
            <w:r w:rsidR="0019784B" w:rsidRPr="0044080A">
              <w:rPr>
                <w:i/>
                <w:color w:val="000000" w:themeColor="text1"/>
              </w:rPr>
              <w:t>/her</w:t>
            </w:r>
            <w:r w:rsidRPr="00385B88">
              <w:rPr>
                <w:color w:val="000000" w:themeColor="text1"/>
              </w:rPr>
              <w:t xml:space="preserve"> beliefs at the time of the pr</w:t>
            </w:r>
            <w:r w:rsidR="0019784B">
              <w:rPr>
                <w:color w:val="000000" w:themeColor="text1"/>
              </w:rPr>
              <w:t xml:space="preserve">esenting complaint, and whether </w:t>
            </w:r>
            <w:r w:rsidR="0019784B">
              <w:rPr>
                <w:i/>
                <w:color w:val="000000"/>
              </w:rPr>
              <w:t>s/he</w:t>
            </w:r>
            <w:r w:rsidR="0019784B">
              <w:rPr>
                <w:color w:val="000000"/>
              </w:rPr>
              <w:t xml:space="preserve"> </w:t>
            </w:r>
            <w:r w:rsidRPr="00385B88">
              <w:rPr>
                <w:color w:val="000000" w:themeColor="text1"/>
              </w:rPr>
              <w:t>beli</w:t>
            </w:r>
            <w:r w:rsidR="00F8410D" w:rsidRPr="00385B88">
              <w:rPr>
                <w:color w:val="000000" w:themeColor="text1"/>
              </w:rPr>
              <w:t>e</w:t>
            </w:r>
            <w:r w:rsidRPr="00385B88">
              <w:rPr>
                <w:color w:val="000000" w:themeColor="text1"/>
              </w:rPr>
              <w:t>ves that</w:t>
            </w:r>
            <w:r w:rsidR="0018251B">
              <w:rPr>
                <w:color w:val="000000" w:themeColor="text1"/>
              </w:rPr>
              <w:t xml:space="preserve"> </w:t>
            </w:r>
            <w:r w:rsidR="0018251B">
              <w:rPr>
                <w:i/>
                <w:color w:val="000000"/>
              </w:rPr>
              <w:t>s/</w:t>
            </w:r>
            <w:proofErr w:type="gramStart"/>
            <w:r w:rsidR="0018251B">
              <w:rPr>
                <w:i/>
                <w:color w:val="000000"/>
              </w:rPr>
              <w:t>he</w:t>
            </w:r>
            <w:r w:rsidR="0018251B">
              <w:rPr>
                <w:color w:val="000000"/>
              </w:rPr>
              <w:t xml:space="preserve"> </w:t>
            </w:r>
            <w:r w:rsidRPr="00385B88">
              <w:rPr>
                <w:color w:val="000000" w:themeColor="text1"/>
              </w:rPr>
              <w:t xml:space="preserve"> needs</w:t>
            </w:r>
            <w:proofErr w:type="gramEnd"/>
            <w:r w:rsidRPr="00385B88">
              <w:rPr>
                <w:color w:val="000000" w:themeColor="text1"/>
              </w:rPr>
              <w:t xml:space="preserve"> to, or wishes to, die. Some patients with psychosis may be suffering from command hallucinations which hugely increases the risk of further attempts and completed suicide</w:t>
            </w:r>
          </w:p>
        </w:tc>
        <w:tc>
          <w:tcPr>
            <w:tcW w:w="155" w:type="pct"/>
            <w:tcBorders>
              <w:top w:val="single" w:sz="4" w:space="0" w:color="auto"/>
              <w:left w:val="single" w:sz="4" w:space="0" w:color="auto"/>
              <w:bottom w:val="single" w:sz="4" w:space="0" w:color="auto"/>
              <w:right w:val="single" w:sz="4" w:space="0" w:color="auto"/>
            </w:tcBorders>
          </w:tcPr>
          <w:p w:rsidR="008F23A3" w:rsidRPr="00385B88" w:rsidRDefault="008F23A3" w:rsidP="00EF7DA3">
            <w:pPr>
              <w:pStyle w:val="BodyText"/>
              <w:spacing w:line="480" w:lineRule="auto"/>
            </w:pPr>
          </w:p>
        </w:tc>
      </w:tr>
      <w:tr w:rsidR="00D44EBE" w:rsidRPr="00385B88" w:rsidTr="00D16FFF">
        <w:trPr>
          <w:cantSplit/>
        </w:trPr>
        <w:tc>
          <w:tcPr>
            <w:tcW w:w="192" w:type="pct"/>
            <w:vMerge/>
          </w:tcPr>
          <w:p w:rsidR="008F23A3" w:rsidRPr="00385B88" w:rsidRDefault="008F23A3" w:rsidP="00EF7DA3">
            <w:pPr>
              <w:pStyle w:val="BodyText"/>
              <w:rPr>
                <w:b/>
              </w:rPr>
            </w:pPr>
          </w:p>
        </w:tc>
        <w:tc>
          <w:tcPr>
            <w:tcW w:w="451" w:type="pct"/>
            <w:vMerge/>
          </w:tcPr>
          <w:p w:rsidR="008F23A3" w:rsidRPr="00385B88" w:rsidRDefault="008F23A3" w:rsidP="00EF7DA3">
            <w:pPr>
              <w:pStyle w:val="BodyText"/>
              <w:rPr>
                <w:b/>
              </w:rPr>
            </w:pPr>
          </w:p>
        </w:tc>
        <w:tc>
          <w:tcPr>
            <w:tcW w:w="602" w:type="pct"/>
            <w:gridSpan w:val="3"/>
            <w:tcBorders>
              <w:bottom w:val="single" w:sz="4" w:space="0" w:color="auto"/>
            </w:tcBorders>
          </w:tcPr>
          <w:p w:rsidR="008F23A3" w:rsidRPr="00385B88" w:rsidRDefault="008F23A3" w:rsidP="00EF7DA3">
            <w:pPr>
              <w:rPr>
                <w:rFonts w:ascii="Myriad Pro" w:hAnsi="Myriad Pro"/>
                <w:sz w:val="24"/>
              </w:rPr>
            </w:pPr>
            <w:r w:rsidRPr="00385B88">
              <w:rPr>
                <w:rFonts w:ascii="Myriad Pro" w:hAnsi="Myriad Pro"/>
                <w:b/>
                <w:sz w:val="24"/>
              </w:rPr>
              <w:t>A</w:t>
            </w:r>
            <w:r w:rsidRPr="00385B88">
              <w:rPr>
                <w:rFonts w:ascii="Myriad Pro" w:hAnsi="Myriad Pro"/>
                <w:sz w:val="24"/>
              </w:rPr>
              <w:t>llergies</w:t>
            </w:r>
          </w:p>
        </w:tc>
        <w:tc>
          <w:tcPr>
            <w:tcW w:w="826" w:type="pct"/>
            <w:tcBorders>
              <w:bottom w:val="single" w:sz="4" w:space="0" w:color="auto"/>
            </w:tcBorders>
          </w:tcPr>
          <w:p w:rsidR="008F23A3" w:rsidRPr="00385B88" w:rsidRDefault="00C5415B" w:rsidP="00D16FFF">
            <w:pPr>
              <w:rPr>
                <w:rFonts w:ascii="Myriad Pro" w:hAnsi="Myriad Pro"/>
                <w:color w:val="000000" w:themeColor="text1"/>
                <w:sz w:val="24"/>
              </w:rPr>
            </w:pPr>
            <w:r w:rsidRPr="00385B88">
              <w:rPr>
                <w:rFonts w:ascii="Myriad Pro" w:hAnsi="Myriad Pro"/>
                <w:color w:val="000000" w:themeColor="text1"/>
                <w:sz w:val="24"/>
              </w:rPr>
              <w:t>NKDA</w:t>
            </w:r>
          </w:p>
        </w:tc>
        <w:tc>
          <w:tcPr>
            <w:tcW w:w="197" w:type="pct"/>
          </w:tcPr>
          <w:p w:rsidR="008F23A3" w:rsidRPr="00385B88" w:rsidRDefault="008F23A3" w:rsidP="00EF7DA3">
            <w:pPr>
              <w:pStyle w:val="BodyText"/>
            </w:pPr>
          </w:p>
        </w:tc>
        <w:tc>
          <w:tcPr>
            <w:tcW w:w="591" w:type="pct"/>
            <w:gridSpan w:val="2"/>
            <w:vMerge/>
          </w:tcPr>
          <w:p w:rsidR="008F23A3" w:rsidRPr="00385B88" w:rsidRDefault="008F23A3" w:rsidP="00EF7DA3">
            <w:pPr>
              <w:pStyle w:val="BodyText"/>
            </w:pPr>
          </w:p>
        </w:tc>
        <w:tc>
          <w:tcPr>
            <w:tcW w:w="178" w:type="pct"/>
            <w:vMerge/>
          </w:tcPr>
          <w:p w:rsidR="008F23A3" w:rsidRPr="00385B88" w:rsidRDefault="008F23A3" w:rsidP="00EF7DA3">
            <w:pPr>
              <w:pStyle w:val="BodyText"/>
              <w:rPr>
                <w:b/>
              </w:rPr>
            </w:pPr>
          </w:p>
        </w:tc>
        <w:tc>
          <w:tcPr>
            <w:tcW w:w="809" w:type="pct"/>
            <w:gridSpan w:val="2"/>
            <w:tcBorders>
              <w:top w:val="single" w:sz="4" w:space="0" w:color="auto"/>
              <w:bottom w:val="single" w:sz="4" w:space="0" w:color="auto"/>
            </w:tcBorders>
          </w:tcPr>
          <w:p w:rsidR="008F23A3" w:rsidRPr="00385B88" w:rsidRDefault="008F23A3" w:rsidP="00EF7DA3">
            <w:pPr>
              <w:pStyle w:val="BodyText"/>
            </w:pPr>
            <w:r w:rsidRPr="00385B88">
              <w:rPr>
                <w:b/>
              </w:rPr>
              <w:t>P</w:t>
            </w:r>
            <w:r w:rsidRPr="00385B88">
              <w:t>rotective factors</w:t>
            </w:r>
          </w:p>
        </w:tc>
        <w:tc>
          <w:tcPr>
            <w:tcW w:w="999" w:type="pct"/>
            <w:tcBorders>
              <w:top w:val="single" w:sz="4" w:space="0" w:color="auto"/>
              <w:bottom w:val="single" w:sz="4" w:space="0" w:color="auto"/>
            </w:tcBorders>
          </w:tcPr>
          <w:p w:rsidR="00812E96" w:rsidRPr="00385B88" w:rsidRDefault="00F87E06" w:rsidP="00812E96">
            <w:pPr>
              <w:pStyle w:val="BodyText"/>
              <w:rPr>
                <w:color w:val="000000" w:themeColor="text1"/>
              </w:rPr>
            </w:pPr>
            <w:r w:rsidRPr="0044080A">
              <w:rPr>
                <w:i/>
                <w:color w:val="000000" w:themeColor="text1"/>
              </w:rPr>
              <w:t>S/</w:t>
            </w:r>
            <w:r w:rsidR="00812E96" w:rsidRPr="0044080A">
              <w:rPr>
                <w:i/>
                <w:color w:val="000000" w:themeColor="text1"/>
              </w:rPr>
              <w:t>He</w:t>
            </w:r>
            <w:r w:rsidR="00812E96" w:rsidRPr="00385B88">
              <w:rPr>
                <w:color w:val="000000" w:themeColor="text1"/>
              </w:rPr>
              <w:t xml:space="preserve"> responded to medication at the last admission, and was discharged without further thoughts of </w:t>
            </w:r>
            <w:proofErr w:type="spellStart"/>
            <w:r w:rsidR="00812E96" w:rsidRPr="00385B88">
              <w:rPr>
                <w:color w:val="000000" w:themeColor="text1"/>
              </w:rPr>
              <w:t>self harm</w:t>
            </w:r>
            <w:proofErr w:type="spellEnd"/>
          </w:p>
        </w:tc>
        <w:tc>
          <w:tcPr>
            <w:tcW w:w="155" w:type="pct"/>
            <w:tcBorders>
              <w:top w:val="single" w:sz="4" w:space="0" w:color="auto"/>
              <w:bottom w:val="single" w:sz="4" w:space="0" w:color="auto"/>
            </w:tcBorders>
          </w:tcPr>
          <w:p w:rsidR="008F23A3" w:rsidRPr="00385B88" w:rsidRDefault="008F23A3" w:rsidP="00EF7DA3">
            <w:pPr>
              <w:pStyle w:val="BodyText"/>
              <w:spacing w:line="480" w:lineRule="auto"/>
            </w:pPr>
          </w:p>
        </w:tc>
      </w:tr>
      <w:tr w:rsidR="00D44EBE" w:rsidRPr="00385B88" w:rsidTr="00D16FFF">
        <w:trPr>
          <w:cantSplit/>
        </w:trPr>
        <w:tc>
          <w:tcPr>
            <w:tcW w:w="192" w:type="pct"/>
            <w:vMerge/>
          </w:tcPr>
          <w:p w:rsidR="008F23A3" w:rsidRPr="00385B88" w:rsidRDefault="008F23A3" w:rsidP="00EF7DA3">
            <w:pPr>
              <w:pStyle w:val="BodyText"/>
              <w:rPr>
                <w:b/>
              </w:rPr>
            </w:pPr>
          </w:p>
        </w:tc>
        <w:tc>
          <w:tcPr>
            <w:tcW w:w="451" w:type="pct"/>
            <w:vMerge/>
          </w:tcPr>
          <w:p w:rsidR="008F23A3" w:rsidRPr="00385B88" w:rsidRDefault="008F23A3" w:rsidP="00EF7DA3">
            <w:pPr>
              <w:pStyle w:val="BodyText"/>
              <w:rPr>
                <w:b/>
              </w:rPr>
            </w:pPr>
          </w:p>
        </w:tc>
        <w:tc>
          <w:tcPr>
            <w:tcW w:w="602" w:type="pct"/>
            <w:gridSpan w:val="3"/>
            <w:tcBorders>
              <w:bottom w:val="single" w:sz="4" w:space="0" w:color="auto"/>
            </w:tcBorders>
          </w:tcPr>
          <w:p w:rsidR="008F23A3" w:rsidRPr="00385B88" w:rsidRDefault="008F23A3" w:rsidP="00EF7DA3">
            <w:pPr>
              <w:rPr>
                <w:rFonts w:ascii="Myriad Pro" w:hAnsi="Myriad Pro"/>
                <w:sz w:val="24"/>
              </w:rPr>
            </w:pPr>
            <w:r w:rsidRPr="00385B88">
              <w:rPr>
                <w:rFonts w:ascii="Myriad Pro" w:hAnsi="Myriad Pro"/>
                <w:b/>
                <w:sz w:val="24"/>
              </w:rPr>
              <w:t>S</w:t>
            </w:r>
            <w:r w:rsidRPr="00385B88">
              <w:rPr>
                <w:rFonts w:ascii="Myriad Pro" w:hAnsi="Myriad Pro"/>
                <w:sz w:val="24"/>
              </w:rPr>
              <w:t>ystems review</w:t>
            </w:r>
          </w:p>
        </w:tc>
        <w:tc>
          <w:tcPr>
            <w:tcW w:w="826" w:type="pct"/>
            <w:tcBorders>
              <w:bottom w:val="single" w:sz="4" w:space="0" w:color="auto"/>
            </w:tcBorders>
          </w:tcPr>
          <w:p w:rsidR="008F23A3" w:rsidRPr="00385B88" w:rsidRDefault="00C5415B" w:rsidP="00D16FFF">
            <w:pPr>
              <w:rPr>
                <w:rFonts w:ascii="Myriad Pro" w:hAnsi="Myriad Pro"/>
                <w:color w:val="000000" w:themeColor="text1"/>
                <w:sz w:val="24"/>
              </w:rPr>
            </w:pPr>
            <w:r w:rsidRPr="00385B88">
              <w:rPr>
                <w:rFonts w:ascii="Myriad Pro" w:hAnsi="Myriad Pro"/>
                <w:color w:val="000000" w:themeColor="text1"/>
                <w:sz w:val="24"/>
              </w:rPr>
              <w:t xml:space="preserve">Normal bowel and bladder function </w:t>
            </w:r>
          </w:p>
          <w:p w:rsidR="00C5415B" w:rsidRPr="00385B88" w:rsidRDefault="00C5415B" w:rsidP="00D16FFF">
            <w:pPr>
              <w:rPr>
                <w:rFonts w:ascii="Myriad Pro" w:hAnsi="Myriad Pro"/>
                <w:color w:val="000000" w:themeColor="text1"/>
                <w:sz w:val="24"/>
              </w:rPr>
            </w:pPr>
            <w:r w:rsidRPr="00385B88">
              <w:rPr>
                <w:rFonts w:ascii="Myriad Pro" w:hAnsi="Myriad Pro"/>
                <w:color w:val="000000" w:themeColor="text1"/>
                <w:sz w:val="24"/>
              </w:rPr>
              <w:t>No other abnormality</w:t>
            </w:r>
          </w:p>
        </w:tc>
        <w:tc>
          <w:tcPr>
            <w:tcW w:w="197" w:type="pct"/>
          </w:tcPr>
          <w:p w:rsidR="008F23A3" w:rsidRPr="00385B88" w:rsidRDefault="008F23A3" w:rsidP="00EF7DA3">
            <w:pPr>
              <w:pStyle w:val="BodyText"/>
            </w:pPr>
          </w:p>
        </w:tc>
        <w:tc>
          <w:tcPr>
            <w:tcW w:w="591" w:type="pct"/>
            <w:gridSpan w:val="2"/>
            <w:vMerge/>
          </w:tcPr>
          <w:p w:rsidR="008F23A3" w:rsidRPr="00385B88" w:rsidRDefault="008F23A3" w:rsidP="00EF7DA3">
            <w:pPr>
              <w:pStyle w:val="BodyText"/>
            </w:pPr>
          </w:p>
        </w:tc>
        <w:tc>
          <w:tcPr>
            <w:tcW w:w="178" w:type="pct"/>
            <w:vMerge/>
          </w:tcPr>
          <w:p w:rsidR="008F23A3" w:rsidRPr="00385B88" w:rsidRDefault="008F23A3" w:rsidP="00EF7DA3">
            <w:pPr>
              <w:pStyle w:val="BodyText"/>
              <w:rPr>
                <w:b/>
              </w:rPr>
            </w:pPr>
          </w:p>
        </w:tc>
        <w:tc>
          <w:tcPr>
            <w:tcW w:w="809" w:type="pct"/>
            <w:gridSpan w:val="2"/>
            <w:tcBorders>
              <w:bottom w:val="single" w:sz="4" w:space="0" w:color="auto"/>
            </w:tcBorders>
          </w:tcPr>
          <w:p w:rsidR="008F23A3" w:rsidRPr="00385B88" w:rsidRDefault="008F23A3" w:rsidP="00EF7DA3">
            <w:pPr>
              <w:pStyle w:val="BodyText"/>
            </w:pPr>
            <w:r w:rsidRPr="00385B88">
              <w:rPr>
                <w:b/>
              </w:rPr>
              <w:t>A</w:t>
            </w:r>
            <w:r w:rsidRPr="00385B88">
              <w:t>dverse factors</w:t>
            </w:r>
          </w:p>
        </w:tc>
        <w:tc>
          <w:tcPr>
            <w:tcW w:w="999" w:type="pct"/>
            <w:tcBorders>
              <w:bottom w:val="single" w:sz="4" w:space="0" w:color="auto"/>
            </w:tcBorders>
          </w:tcPr>
          <w:p w:rsidR="008F23A3" w:rsidRPr="00385B88" w:rsidRDefault="00F87E06" w:rsidP="00F87E06">
            <w:pPr>
              <w:pStyle w:val="BodyText"/>
              <w:rPr>
                <w:color w:val="000000" w:themeColor="text1"/>
              </w:rPr>
            </w:pPr>
            <w:r w:rsidRPr="00F87E06">
              <w:rPr>
                <w:i/>
                <w:color w:val="000000" w:themeColor="text1"/>
              </w:rPr>
              <w:t>S/</w:t>
            </w:r>
            <w:r w:rsidR="00812E96" w:rsidRPr="00F87E06">
              <w:rPr>
                <w:i/>
                <w:color w:val="000000" w:themeColor="text1"/>
              </w:rPr>
              <w:t>He</w:t>
            </w:r>
            <w:r w:rsidR="0044080A">
              <w:rPr>
                <w:color w:val="000000" w:themeColor="text1"/>
              </w:rPr>
              <w:t xml:space="preserve"> had not reported their</w:t>
            </w:r>
            <w:r w:rsidR="00812E96" w:rsidRPr="00385B88">
              <w:rPr>
                <w:color w:val="000000" w:themeColor="text1"/>
              </w:rPr>
              <w:t xml:space="preserve"> wishes to hurt </w:t>
            </w:r>
            <w:r>
              <w:rPr>
                <w:color w:val="000000" w:themeColor="text1"/>
              </w:rPr>
              <w:t>themselves</w:t>
            </w:r>
            <w:r w:rsidR="00812E96" w:rsidRPr="00385B88">
              <w:rPr>
                <w:color w:val="000000" w:themeColor="text1"/>
              </w:rPr>
              <w:t xml:space="preserve"> to </w:t>
            </w:r>
            <w:r w:rsidR="00812E96" w:rsidRPr="00F87E06">
              <w:rPr>
                <w:i/>
                <w:color w:val="000000" w:themeColor="text1"/>
              </w:rPr>
              <w:t>his</w:t>
            </w:r>
            <w:r w:rsidRPr="00F87E06">
              <w:rPr>
                <w:i/>
                <w:color w:val="000000" w:themeColor="text1"/>
              </w:rPr>
              <w:t>/her</w:t>
            </w:r>
            <w:r w:rsidR="00812E96" w:rsidRPr="00385B88">
              <w:rPr>
                <w:color w:val="000000" w:themeColor="text1"/>
              </w:rPr>
              <w:t xml:space="preserve"> parents, and </w:t>
            </w:r>
            <w:proofErr w:type="gramStart"/>
            <w:r w:rsidR="00812E96" w:rsidRPr="00385B88">
              <w:rPr>
                <w:color w:val="000000" w:themeColor="text1"/>
              </w:rPr>
              <w:t>was</w:t>
            </w:r>
            <w:r>
              <w:rPr>
                <w:color w:val="000000" w:themeColor="text1"/>
              </w:rPr>
              <w:t xml:space="preserve"> found</w:t>
            </w:r>
            <w:proofErr w:type="gramEnd"/>
            <w:r>
              <w:rPr>
                <w:color w:val="000000" w:themeColor="text1"/>
              </w:rPr>
              <w:t xml:space="preserve"> “by accident”. This is their</w:t>
            </w:r>
            <w:r w:rsidR="00812E96" w:rsidRPr="00385B88">
              <w:rPr>
                <w:color w:val="000000" w:themeColor="text1"/>
              </w:rPr>
              <w:t xml:space="preserve"> third episode in three years</w:t>
            </w:r>
          </w:p>
        </w:tc>
        <w:tc>
          <w:tcPr>
            <w:tcW w:w="155" w:type="pct"/>
            <w:tcBorders>
              <w:bottom w:val="single" w:sz="4" w:space="0" w:color="auto"/>
            </w:tcBorders>
          </w:tcPr>
          <w:p w:rsidR="008F23A3" w:rsidRPr="00385B88" w:rsidRDefault="008F23A3" w:rsidP="00EF7DA3">
            <w:pPr>
              <w:pStyle w:val="BodyText"/>
              <w:spacing w:line="480" w:lineRule="auto"/>
            </w:pPr>
          </w:p>
        </w:tc>
      </w:tr>
      <w:tr w:rsidR="00D44EBE" w:rsidRPr="00385B88" w:rsidTr="00D16FFF">
        <w:trPr>
          <w:cantSplit/>
        </w:trPr>
        <w:tc>
          <w:tcPr>
            <w:tcW w:w="192" w:type="pct"/>
            <w:vMerge/>
          </w:tcPr>
          <w:p w:rsidR="008F23A3" w:rsidRPr="00385B88" w:rsidRDefault="008F23A3" w:rsidP="00EF7DA3">
            <w:pPr>
              <w:pStyle w:val="BodyText"/>
              <w:rPr>
                <w:b/>
              </w:rPr>
            </w:pPr>
          </w:p>
        </w:tc>
        <w:tc>
          <w:tcPr>
            <w:tcW w:w="451" w:type="pct"/>
            <w:vMerge/>
          </w:tcPr>
          <w:p w:rsidR="008F23A3" w:rsidRPr="00385B88" w:rsidRDefault="008F23A3" w:rsidP="00EF7DA3">
            <w:pPr>
              <w:pStyle w:val="BodyText"/>
              <w:rPr>
                <w:b/>
              </w:rPr>
            </w:pPr>
          </w:p>
        </w:tc>
        <w:tc>
          <w:tcPr>
            <w:tcW w:w="602" w:type="pct"/>
            <w:gridSpan w:val="3"/>
            <w:tcBorders>
              <w:bottom w:val="single" w:sz="4" w:space="0" w:color="auto"/>
            </w:tcBorders>
          </w:tcPr>
          <w:p w:rsidR="008F23A3" w:rsidRPr="00385B88" w:rsidRDefault="008F23A3" w:rsidP="00EF7DA3">
            <w:pPr>
              <w:rPr>
                <w:rFonts w:ascii="Myriad Pro" w:hAnsi="Myriad Pro"/>
                <w:sz w:val="24"/>
              </w:rPr>
            </w:pPr>
            <w:r w:rsidRPr="00385B88">
              <w:rPr>
                <w:rFonts w:ascii="Myriad Pro" w:hAnsi="Myriad Pro"/>
                <w:b/>
                <w:sz w:val="24"/>
              </w:rPr>
              <w:t>E</w:t>
            </w:r>
            <w:r w:rsidRPr="00385B88">
              <w:rPr>
                <w:rFonts w:ascii="Myriad Pro" w:hAnsi="Myriad Pro"/>
                <w:sz w:val="24"/>
              </w:rPr>
              <w:t>ssential family and social history</w:t>
            </w:r>
          </w:p>
        </w:tc>
        <w:tc>
          <w:tcPr>
            <w:tcW w:w="826" w:type="pct"/>
            <w:tcBorders>
              <w:bottom w:val="single" w:sz="4" w:space="0" w:color="auto"/>
            </w:tcBorders>
          </w:tcPr>
          <w:p w:rsidR="008F23A3" w:rsidRPr="00385B88" w:rsidRDefault="00C5415B" w:rsidP="00D16FFF">
            <w:pPr>
              <w:rPr>
                <w:rFonts w:ascii="Myriad Pro" w:hAnsi="Myriad Pro"/>
                <w:color w:val="000000" w:themeColor="text1"/>
                <w:sz w:val="24"/>
              </w:rPr>
            </w:pPr>
            <w:r w:rsidRPr="00385B88">
              <w:rPr>
                <w:rFonts w:ascii="Myriad Pro" w:hAnsi="Myriad Pro"/>
                <w:color w:val="000000" w:themeColor="text1"/>
                <w:sz w:val="24"/>
              </w:rPr>
              <w:t xml:space="preserve">Lives with parents. </w:t>
            </w:r>
          </w:p>
          <w:p w:rsidR="00C5415B" w:rsidRPr="00385B88" w:rsidRDefault="00C5415B" w:rsidP="00D16FFF">
            <w:pPr>
              <w:rPr>
                <w:rFonts w:ascii="Myriad Pro" w:hAnsi="Myriad Pro"/>
                <w:color w:val="000000" w:themeColor="text1"/>
                <w:sz w:val="24"/>
              </w:rPr>
            </w:pPr>
            <w:r w:rsidRPr="00385B88">
              <w:rPr>
                <w:rFonts w:ascii="Myriad Pro" w:hAnsi="Myriad Pro"/>
                <w:color w:val="000000" w:themeColor="text1"/>
                <w:sz w:val="24"/>
              </w:rPr>
              <w:t>Smoker</w:t>
            </w:r>
          </w:p>
          <w:p w:rsidR="00C5415B" w:rsidRPr="00385B88" w:rsidRDefault="00C5415B" w:rsidP="00D16FFF">
            <w:pPr>
              <w:rPr>
                <w:rFonts w:ascii="Myriad Pro" w:hAnsi="Myriad Pro"/>
                <w:color w:val="000000" w:themeColor="text1"/>
                <w:sz w:val="24"/>
              </w:rPr>
            </w:pPr>
            <w:proofErr w:type="spellStart"/>
            <w:r w:rsidRPr="00385B88">
              <w:rPr>
                <w:rFonts w:ascii="Myriad Pro" w:hAnsi="Myriad Pro"/>
                <w:color w:val="000000" w:themeColor="text1"/>
                <w:sz w:val="24"/>
              </w:rPr>
              <w:t>Occas</w:t>
            </w:r>
            <w:proofErr w:type="spellEnd"/>
            <w:r w:rsidRPr="00385B88">
              <w:rPr>
                <w:rFonts w:ascii="Myriad Pro" w:hAnsi="Myriad Pro"/>
                <w:color w:val="000000" w:themeColor="text1"/>
                <w:sz w:val="24"/>
              </w:rPr>
              <w:t xml:space="preserve"> alcohol use</w:t>
            </w:r>
          </w:p>
        </w:tc>
        <w:tc>
          <w:tcPr>
            <w:tcW w:w="197" w:type="pct"/>
          </w:tcPr>
          <w:p w:rsidR="008F23A3" w:rsidRPr="00385B88" w:rsidRDefault="008F23A3" w:rsidP="00EF7DA3">
            <w:pPr>
              <w:pStyle w:val="BodyText"/>
            </w:pPr>
          </w:p>
        </w:tc>
        <w:tc>
          <w:tcPr>
            <w:tcW w:w="591" w:type="pct"/>
            <w:gridSpan w:val="2"/>
            <w:vMerge/>
          </w:tcPr>
          <w:p w:rsidR="008F23A3" w:rsidRPr="00385B88" w:rsidRDefault="008F23A3" w:rsidP="00EF7DA3">
            <w:pPr>
              <w:pStyle w:val="BodyText"/>
            </w:pPr>
          </w:p>
        </w:tc>
        <w:tc>
          <w:tcPr>
            <w:tcW w:w="987" w:type="pct"/>
            <w:gridSpan w:val="3"/>
          </w:tcPr>
          <w:p w:rsidR="008F23A3" w:rsidRPr="00385B88" w:rsidRDefault="008F23A3" w:rsidP="00EF7DA3">
            <w:pPr>
              <w:rPr>
                <w:rFonts w:ascii="Myriad Pro" w:hAnsi="Myriad Pro" w:cs="Arial"/>
                <w:sz w:val="24"/>
              </w:rPr>
            </w:pPr>
            <w:r w:rsidRPr="00385B88">
              <w:rPr>
                <w:rFonts w:ascii="Myriad Pro" w:hAnsi="Myriad Pro" w:cs="Arial"/>
                <w:sz w:val="24"/>
              </w:rPr>
              <w:t>Demographic and historical factors</w:t>
            </w:r>
          </w:p>
        </w:tc>
        <w:tc>
          <w:tcPr>
            <w:tcW w:w="999" w:type="pct"/>
            <w:tcBorders>
              <w:bottom w:val="single" w:sz="4" w:space="0" w:color="auto"/>
            </w:tcBorders>
          </w:tcPr>
          <w:p w:rsidR="008F23A3" w:rsidRPr="00385B88" w:rsidRDefault="00C63648" w:rsidP="00812E96">
            <w:pPr>
              <w:pStyle w:val="BodyText"/>
              <w:rPr>
                <w:color w:val="000000" w:themeColor="text1"/>
              </w:rPr>
            </w:pPr>
            <w:r>
              <w:rPr>
                <w:color w:val="000000" w:themeColor="text1"/>
              </w:rPr>
              <w:t>Young male (if M)</w:t>
            </w:r>
            <w:r w:rsidR="00812E96" w:rsidRPr="00385B88">
              <w:rPr>
                <w:color w:val="000000" w:themeColor="text1"/>
              </w:rPr>
              <w:t>, with psychosis, previous episodes in short time</w:t>
            </w:r>
            <w:r w:rsidR="004E02D6" w:rsidRPr="00385B88">
              <w:rPr>
                <w:color w:val="000000" w:themeColor="text1"/>
              </w:rPr>
              <w:t xml:space="preserve">. </w:t>
            </w:r>
            <w:r w:rsidR="00F87E06" w:rsidRPr="00F87E06">
              <w:rPr>
                <w:i/>
                <w:color w:val="000000" w:themeColor="text1"/>
              </w:rPr>
              <w:t>S/</w:t>
            </w:r>
            <w:r w:rsidR="004E02D6" w:rsidRPr="00F87E06">
              <w:rPr>
                <w:i/>
                <w:color w:val="000000" w:themeColor="text1"/>
              </w:rPr>
              <w:t>He</w:t>
            </w:r>
            <w:r w:rsidR="00F87E06">
              <w:rPr>
                <w:color w:val="000000" w:themeColor="text1"/>
              </w:rPr>
              <w:t xml:space="preserve"> is a student living with </w:t>
            </w:r>
            <w:r w:rsidR="00F87E06" w:rsidRPr="00F87E06">
              <w:rPr>
                <w:i/>
                <w:color w:val="000000" w:themeColor="text1"/>
              </w:rPr>
              <w:t>his/her</w:t>
            </w:r>
            <w:r w:rsidR="004E02D6" w:rsidRPr="00385B88">
              <w:rPr>
                <w:color w:val="000000" w:themeColor="text1"/>
              </w:rPr>
              <w:t xml:space="preserve"> parents</w:t>
            </w:r>
          </w:p>
        </w:tc>
        <w:tc>
          <w:tcPr>
            <w:tcW w:w="155" w:type="pct"/>
            <w:tcBorders>
              <w:bottom w:val="single" w:sz="4" w:space="0" w:color="auto"/>
            </w:tcBorders>
          </w:tcPr>
          <w:p w:rsidR="008F23A3" w:rsidRPr="00385B88" w:rsidRDefault="008F23A3" w:rsidP="00EF7DA3">
            <w:pPr>
              <w:pStyle w:val="BodyText"/>
              <w:spacing w:line="480" w:lineRule="auto"/>
            </w:pPr>
          </w:p>
        </w:tc>
      </w:tr>
      <w:tr w:rsidR="00D44EBE" w:rsidRPr="00385B88" w:rsidTr="00D16FFF">
        <w:trPr>
          <w:cantSplit/>
        </w:trPr>
        <w:tc>
          <w:tcPr>
            <w:tcW w:w="192" w:type="pct"/>
            <w:vMerge/>
          </w:tcPr>
          <w:p w:rsidR="008F23A3" w:rsidRPr="00385B88" w:rsidRDefault="008F23A3" w:rsidP="00EF7DA3">
            <w:pPr>
              <w:pStyle w:val="BodyText"/>
              <w:rPr>
                <w:b/>
              </w:rPr>
            </w:pPr>
          </w:p>
        </w:tc>
        <w:tc>
          <w:tcPr>
            <w:tcW w:w="451" w:type="pct"/>
            <w:vMerge/>
          </w:tcPr>
          <w:p w:rsidR="008F23A3" w:rsidRPr="00385B88" w:rsidRDefault="008F23A3" w:rsidP="00EF7DA3">
            <w:pPr>
              <w:pStyle w:val="BodyText"/>
              <w:rPr>
                <w:b/>
              </w:rPr>
            </w:pPr>
          </w:p>
        </w:tc>
        <w:tc>
          <w:tcPr>
            <w:tcW w:w="602" w:type="pct"/>
            <w:gridSpan w:val="3"/>
            <w:tcBorders>
              <w:bottom w:val="single" w:sz="4" w:space="0" w:color="auto"/>
            </w:tcBorders>
          </w:tcPr>
          <w:p w:rsidR="008F23A3" w:rsidRPr="00385B88" w:rsidRDefault="008F23A3" w:rsidP="00EF7DA3">
            <w:pPr>
              <w:rPr>
                <w:rFonts w:ascii="Myriad Pro" w:hAnsi="Myriad Pro"/>
                <w:sz w:val="24"/>
              </w:rPr>
            </w:pPr>
            <w:r w:rsidRPr="00385B88">
              <w:rPr>
                <w:rFonts w:ascii="Myriad Pro" w:hAnsi="Myriad Pro"/>
                <w:b/>
                <w:sz w:val="24"/>
              </w:rPr>
              <w:t>D</w:t>
            </w:r>
            <w:r w:rsidRPr="00385B88">
              <w:rPr>
                <w:rFonts w:ascii="Myriad Pro" w:hAnsi="Myriad Pro"/>
                <w:sz w:val="24"/>
              </w:rPr>
              <w:t>rugs</w:t>
            </w:r>
          </w:p>
        </w:tc>
        <w:tc>
          <w:tcPr>
            <w:tcW w:w="826" w:type="pct"/>
            <w:tcBorders>
              <w:bottom w:val="single" w:sz="4" w:space="0" w:color="auto"/>
            </w:tcBorders>
          </w:tcPr>
          <w:p w:rsidR="008F23A3" w:rsidRPr="00385B88" w:rsidRDefault="00C5415B" w:rsidP="00D16FFF">
            <w:pPr>
              <w:rPr>
                <w:rFonts w:ascii="Myriad Pro" w:hAnsi="Myriad Pro"/>
                <w:color w:val="000000" w:themeColor="text1"/>
                <w:sz w:val="24"/>
              </w:rPr>
            </w:pPr>
            <w:r w:rsidRPr="00385B88">
              <w:rPr>
                <w:rFonts w:ascii="Myriad Pro" w:hAnsi="Myriad Pro"/>
                <w:color w:val="000000" w:themeColor="text1"/>
                <w:sz w:val="24"/>
              </w:rPr>
              <w:t xml:space="preserve">Says none initially then admits to cannabis when asked specifically </w:t>
            </w:r>
          </w:p>
          <w:p w:rsidR="00C5415B" w:rsidRPr="00385B88" w:rsidRDefault="00C5415B" w:rsidP="00D16FFF">
            <w:pPr>
              <w:rPr>
                <w:rFonts w:ascii="Myriad Pro" w:hAnsi="Myriad Pro"/>
                <w:color w:val="000000" w:themeColor="text1"/>
                <w:sz w:val="24"/>
              </w:rPr>
            </w:pPr>
            <w:r w:rsidRPr="00385B88">
              <w:rPr>
                <w:rFonts w:ascii="Myriad Pro" w:hAnsi="Myriad Pro"/>
                <w:color w:val="000000" w:themeColor="text1"/>
                <w:sz w:val="24"/>
              </w:rPr>
              <w:t>Parents unaware</w:t>
            </w:r>
          </w:p>
        </w:tc>
        <w:tc>
          <w:tcPr>
            <w:tcW w:w="197" w:type="pct"/>
          </w:tcPr>
          <w:p w:rsidR="008F23A3" w:rsidRPr="00385B88" w:rsidRDefault="008F23A3" w:rsidP="00EF7DA3">
            <w:pPr>
              <w:pStyle w:val="BodyText"/>
            </w:pPr>
          </w:p>
        </w:tc>
        <w:tc>
          <w:tcPr>
            <w:tcW w:w="591" w:type="pct"/>
            <w:gridSpan w:val="2"/>
            <w:vMerge/>
          </w:tcPr>
          <w:p w:rsidR="008F23A3" w:rsidRPr="00385B88" w:rsidRDefault="008F23A3" w:rsidP="00EF7DA3">
            <w:pPr>
              <w:pStyle w:val="BodyText"/>
            </w:pPr>
          </w:p>
        </w:tc>
        <w:tc>
          <w:tcPr>
            <w:tcW w:w="987" w:type="pct"/>
            <w:gridSpan w:val="3"/>
          </w:tcPr>
          <w:p w:rsidR="008F23A3" w:rsidRPr="00385B88" w:rsidRDefault="008F23A3" w:rsidP="00EF7DA3">
            <w:pPr>
              <w:rPr>
                <w:rFonts w:ascii="Myriad Pro" w:hAnsi="Myriad Pro" w:cs="Arial"/>
                <w:sz w:val="24"/>
              </w:rPr>
            </w:pPr>
            <w:r w:rsidRPr="00385B88">
              <w:rPr>
                <w:rFonts w:ascii="Myriad Pro" w:hAnsi="Myriad Pro" w:cs="Arial"/>
                <w:sz w:val="24"/>
              </w:rPr>
              <w:t>Co-morbid mental illness</w:t>
            </w:r>
          </w:p>
        </w:tc>
        <w:tc>
          <w:tcPr>
            <w:tcW w:w="999" w:type="pct"/>
            <w:tcBorders>
              <w:bottom w:val="single" w:sz="4" w:space="0" w:color="auto"/>
            </w:tcBorders>
          </w:tcPr>
          <w:p w:rsidR="008F23A3" w:rsidRPr="00385B88" w:rsidRDefault="00812E96" w:rsidP="00EF7DA3">
            <w:pPr>
              <w:pStyle w:val="BodyText"/>
              <w:rPr>
                <w:color w:val="000000" w:themeColor="text1"/>
              </w:rPr>
            </w:pPr>
            <w:r w:rsidRPr="00385B88">
              <w:rPr>
                <w:color w:val="000000" w:themeColor="text1"/>
              </w:rPr>
              <w:t>None, but consider potential co-morbid substance misuse</w:t>
            </w:r>
          </w:p>
        </w:tc>
        <w:tc>
          <w:tcPr>
            <w:tcW w:w="155" w:type="pct"/>
            <w:tcBorders>
              <w:bottom w:val="single" w:sz="4" w:space="0" w:color="auto"/>
            </w:tcBorders>
          </w:tcPr>
          <w:p w:rsidR="008F23A3" w:rsidRPr="00385B88" w:rsidRDefault="008F23A3" w:rsidP="00EF7DA3">
            <w:pPr>
              <w:pStyle w:val="BodyText"/>
            </w:pPr>
          </w:p>
        </w:tc>
      </w:tr>
      <w:tr w:rsidR="00D44EBE" w:rsidRPr="00385B88" w:rsidTr="00D16FFF">
        <w:trPr>
          <w:cantSplit/>
        </w:trPr>
        <w:tc>
          <w:tcPr>
            <w:tcW w:w="192" w:type="pct"/>
            <w:vMerge/>
          </w:tcPr>
          <w:p w:rsidR="008F23A3" w:rsidRPr="00385B88" w:rsidRDefault="008F23A3" w:rsidP="00EF7DA3">
            <w:pPr>
              <w:pStyle w:val="BodyText"/>
              <w:rPr>
                <w:b/>
              </w:rPr>
            </w:pPr>
          </w:p>
        </w:tc>
        <w:tc>
          <w:tcPr>
            <w:tcW w:w="451" w:type="pct"/>
            <w:vMerge/>
            <w:tcBorders>
              <w:bottom w:val="single" w:sz="4" w:space="0" w:color="auto"/>
            </w:tcBorders>
          </w:tcPr>
          <w:p w:rsidR="008F23A3" w:rsidRPr="00385B88" w:rsidRDefault="008F23A3" w:rsidP="00EF7DA3">
            <w:pPr>
              <w:pStyle w:val="BodyText"/>
              <w:rPr>
                <w:b/>
              </w:rPr>
            </w:pPr>
          </w:p>
        </w:tc>
        <w:tc>
          <w:tcPr>
            <w:tcW w:w="602" w:type="pct"/>
            <w:gridSpan w:val="3"/>
            <w:tcBorders>
              <w:bottom w:val="single" w:sz="4" w:space="0" w:color="auto"/>
            </w:tcBorders>
          </w:tcPr>
          <w:p w:rsidR="008F23A3" w:rsidRPr="00385B88" w:rsidRDefault="008F23A3" w:rsidP="00EF7DA3">
            <w:pPr>
              <w:rPr>
                <w:rFonts w:ascii="Myriad Pro" w:hAnsi="Myriad Pro"/>
                <w:sz w:val="24"/>
              </w:rPr>
            </w:pPr>
            <w:r w:rsidRPr="00385B88">
              <w:rPr>
                <w:rFonts w:ascii="Myriad Pro" w:hAnsi="Myriad Pro"/>
                <w:sz w:val="24"/>
              </w:rPr>
              <w:t>Top to toe</w:t>
            </w:r>
          </w:p>
        </w:tc>
        <w:tc>
          <w:tcPr>
            <w:tcW w:w="826" w:type="pct"/>
            <w:tcBorders>
              <w:bottom w:val="single" w:sz="4" w:space="0" w:color="auto"/>
            </w:tcBorders>
          </w:tcPr>
          <w:p w:rsidR="008F23A3" w:rsidRPr="00385B88" w:rsidRDefault="00C5415B" w:rsidP="00D16FFF">
            <w:pPr>
              <w:rPr>
                <w:rFonts w:ascii="Myriad Pro" w:hAnsi="Myriad Pro"/>
                <w:color w:val="000000" w:themeColor="text1"/>
                <w:sz w:val="24"/>
              </w:rPr>
            </w:pPr>
            <w:r w:rsidRPr="00385B88">
              <w:rPr>
                <w:rFonts w:ascii="Myriad Pro" w:hAnsi="Myriad Pro"/>
                <w:color w:val="000000" w:themeColor="text1"/>
                <w:sz w:val="24"/>
              </w:rPr>
              <w:t xml:space="preserve">Wounds as described and old scarring </w:t>
            </w:r>
          </w:p>
          <w:p w:rsidR="00C5415B" w:rsidRPr="00385B88" w:rsidRDefault="00C5415B" w:rsidP="00D16FFF">
            <w:pPr>
              <w:rPr>
                <w:rFonts w:ascii="Myriad Pro" w:hAnsi="Myriad Pro"/>
                <w:color w:val="000000" w:themeColor="text1"/>
                <w:sz w:val="24"/>
              </w:rPr>
            </w:pPr>
            <w:r w:rsidRPr="00385B88">
              <w:rPr>
                <w:rFonts w:ascii="Myriad Pro" w:hAnsi="Myriad Pro"/>
                <w:color w:val="000000" w:themeColor="text1"/>
                <w:sz w:val="24"/>
              </w:rPr>
              <w:t xml:space="preserve">Nil other abnormality </w:t>
            </w:r>
          </w:p>
          <w:p w:rsidR="008F23A3" w:rsidRPr="00385B88" w:rsidRDefault="008F23A3" w:rsidP="00D16FFF">
            <w:pPr>
              <w:rPr>
                <w:rFonts w:ascii="Myriad Pro" w:hAnsi="Myriad Pro"/>
                <w:color w:val="000000" w:themeColor="text1"/>
                <w:sz w:val="24"/>
              </w:rPr>
            </w:pPr>
          </w:p>
          <w:p w:rsidR="008F23A3" w:rsidRPr="00385B88" w:rsidRDefault="008F23A3" w:rsidP="00D16FFF">
            <w:pPr>
              <w:rPr>
                <w:rFonts w:ascii="Myriad Pro" w:hAnsi="Myriad Pro"/>
                <w:color w:val="000000" w:themeColor="text1"/>
                <w:sz w:val="24"/>
              </w:rPr>
            </w:pPr>
          </w:p>
        </w:tc>
        <w:tc>
          <w:tcPr>
            <w:tcW w:w="197" w:type="pct"/>
          </w:tcPr>
          <w:p w:rsidR="008F23A3" w:rsidRPr="00385B88" w:rsidRDefault="008F23A3" w:rsidP="00EF7DA3">
            <w:pPr>
              <w:pStyle w:val="BodyText"/>
            </w:pPr>
          </w:p>
        </w:tc>
        <w:tc>
          <w:tcPr>
            <w:tcW w:w="591" w:type="pct"/>
            <w:gridSpan w:val="2"/>
            <w:vMerge/>
          </w:tcPr>
          <w:p w:rsidR="008F23A3" w:rsidRPr="00385B88" w:rsidRDefault="008F23A3" w:rsidP="00EF7DA3">
            <w:pPr>
              <w:pStyle w:val="BodyText"/>
            </w:pPr>
          </w:p>
        </w:tc>
        <w:tc>
          <w:tcPr>
            <w:tcW w:w="987" w:type="pct"/>
            <w:gridSpan w:val="3"/>
          </w:tcPr>
          <w:p w:rsidR="008F23A3" w:rsidRPr="00385B88" w:rsidRDefault="008F23A3" w:rsidP="00EF7DA3">
            <w:pPr>
              <w:rPr>
                <w:rFonts w:ascii="Myriad Pro" w:hAnsi="Myriad Pro"/>
                <w:sz w:val="24"/>
              </w:rPr>
            </w:pPr>
            <w:r w:rsidRPr="00385B88">
              <w:rPr>
                <w:rFonts w:ascii="Myriad Pro" w:hAnsi="Myriad Pro" w:cs="Arial"/>
                <w:sz w:val="24"/>
              </w:rPr>
              <w:t>Overall risk profile</w:t>
            </w:r>
          </w:p>
        </w:tc>
        <w:tc>
          <w:tcPr>
            <w:tcW w:w="999" w:type="pct"/>
            <w:tcBorders>
              <w:bottom w:val="single" w:sz="4" w:space="0" w:color="auto"/>
            </w:tcBorders>
          </w:tcPr>
          <w:p w:rsidR="008F23A3" w:rsidRPr="00385B88" w:rsidRDefault="00812E96" w:rsidP="00EF7DA3">
            <w:pPr>
              <w:pStyle w:val="BodyText"/>
              <w:rPr>
                <w:color w:val="000000" w:themeColor="text1"/>
              </w:rPr>
            </w:pPr>
            <w:r w:rsidRPr="00385B88">
              <w:rPr>
                <w:color w:val="000000" w:themeColor="text1"/>
              </w:rPr>
              <w:t>Risk of current episode low to moderate, but as it in the context of a severe mental illness, the longer term risk of completed suicide is high</w:t>
            </w:r>
          </w:p>
        </w:tc>
        <w:tc>
          <w:tcPr>
            <w:tcW w:w="155" w:type="pct"/>
            <w:tcBorders>
              <w:bottom w:val="single" w:sz="4" w:space="0" w:color="auto"/>
            </w:tcBorders>
          </w:tcPr>
          <w:p w:rsidR="008F23A3" w:rsidRPr="00385B88" w:rsidRDefault="008F23A3" w:rsidP="00EF7DA3">
            <w:pPr>
              <w:pStyle w:val="BodyText"/>
            </w:pPr>
          </w:p>
        </w:tc>
      </w:tr>
      <w:tr w:rsidR="008F23A3" w:rsidRPr="00385B88" w:rsidTr="00D16FFF">
        <w:trPr>
          <w:cantSplit/>
          <w:trHeight w:val="75"/>
        </w:trPr>
        <w:tc>
          <w:tcPr>
            <w:tcW w:w="192" w:type="pct"/>
            <w:vMerge/>
            <w:shd w:val="clear" w:color="auto" w:fill="auto"/>
          </w:tcPr>
          <w:p w:rsidR="008F23A3" w:rsidRPr="00385B88" w:rsidRDefault="008F23A3" w:rsidP="00EF7DA3">
            <w:pPr>
              <w:pStyle w:val="BodyText"/>
            </w:pPr>
          </w:p>
        </w:tc>
        <w:tc>
          <w:tcPr>
            <w:tcW w:w="4653" w:type="pct"/>
            <w:gridSpan w:val="12"/>
            <w:shd w:val="clear" w:color="auto" w:fill="1978C8"/>
          </w:tcPr>
          <w:p w:rsidR="008F23A3" w:rsidRPr="00385B88" w:rsidRDefault="008F23A3" w:rsidP="00EF7DA3">
            <w:pPr>
              <w:rPr>
                <w:rFonts w:ascii="Myriad Pro" w:hAnsi="Myriad Pro"/>
                <w:color w:val="000000" w:themeColor="text1"/>
                <w:sz w:val="8"/>
                <w:szCs w:val="8"/>
              </w:rPr>
            </w:pPr>
          </w:p>
        </w:tc>
        <w:tc>
          <w:tcPr>
            <w:tcW w:w="155" w:type="pct"/>
            <w:shd w:val="clear" w:color="auto" w:fill="1978C8"/>
          </w:tcPr>
          <w:p w:rsidR="008F23A3" w:rsidRPr="00385B88" w:rsidRDefault="008F23A3" w:rsidP="00EF7DA3">
            <w:pPr>
              <w:rPr>
                <w:rFonts w:ascii="Myriad Pro" w:hAnsi="Myriad Pro"/>
                <w:sz w:val="8"/>
                <w:szCs w:val="8"/>
              </w:rPr>
            </w:pPr>
          </w:p>
        </w:tc>
      </w:tr>
      <w:tr w:rsidR="00D44EBE" w:rsidRPr="00385B88" w:rsidTr="00D16FFF">
        <w:trPr>
          <w:cantSplit/>
          <w:trHeight w:val="2096"/>
        </w:trPr>
        <w:tc>
          <w:tcPr>
            <w:tcW w:w="192" w:type="pct"/>
            <w:vMerge/>
            <w:shd w:val="clear" w:color="auto" w:fill="auto"/>
          </w:tcPr>
          <w:p w:rsidR="008F23A3" w:rsidRPr="00385B88" w:rsidRDefault="008F23A3" w:rsidP="00EF7DA3">
            <w:pPr>
              <w:pStyle w:val="BodyText"/>
            </w:pPr>
          </w:p>
        </w:tc>
        <w:tc>
          <w:tcPr>
            <w:tcW w:w="451" w:type="pct"/>
            <w:shd w:val="clear" w:color="auto" w:fill="auto"/>
          </w:tcPr>
          <w:p w:rsidR="008F23A3" w:rsidRPr="00385B88" w:rsidRDefault="008F23A3" w:rsidP="00EF7DA3">
            <w:pPr>
              <w:pStyle w:val="BodyText"/>
            </w:pPr>
            <w:r w:rsidRPr="00385B88">
              <w:t>Emergency physical treatment</w:t>
            </w:r>
          </w:p>
        </w:tc>
        <w:tc>
          <w:tcPr>
            <w:tcW w:w="1428" w:type="pct"/>
            <w:gridSpan w:val="4"/>
            <w:shd w:val="clear" w:color="auto" w:fill="auto"/>
          </w:tcPr>
          <w:p w:rsidR="008F23A3" w:rsidRPr="00385B88" w:rsidRDefault="00C5415B" w:rsidP="00F8278A">
            <w:pPr>
              <w:pStyle w:val="BodyText"/>
            </w:pPr>
            <w:r w:rsidRPr="00385B88">
              <w:t xml:space="preserve">Direct pressure to wounds </w:t>
            </w:r>
          </w:p>
          <w:p w:rsidR="00C5415B" w:rsidRPr="00385B88" w:rsidRDefault="00C5415B" w:rsidP="00F8278A">
            <w:pPr>
              <w:pStyle w:val="BodyText"/>
            </w:pPr>
            <w:r w:rsidRPr="00385B88">
              <w:t xml:space="preserve">IV access and bloods taken </w:t>
            </w:r>
          </w:p>
          <w:p w:rsidR="00C5415B" w:rsidRPr="00385B88" w:rsidRDefault="00C5415B" w:rsidP="00F8278A">
            <w:pPr>
              <w:pStyle w:val="BodyText"/>
            </w:pPr>
            <w:r w:rsidRPr="00385B88">
              <w:t xml:space="preserve">Consider for IV fluids </w:t>
            </w:r>
            <w:r w:rsidR="004A2FAB" w:rsidRPr="00385B88">
              <w:t>(not essential, patient will refuse)</w:t>
            </w:r>
          </w:p>
          <w:p w:rsidR="008F23A3" w:rsidRPr="00385B88" w:rsidRDefault="008F23A3" w:rsidP="00EF7DA3">
            <w:pPr>
              <w:pStyle w:val="BodyText"/>
            </w:pPr>
          </w:p>
          <w:p w:rsidR="008F23A3" w:rsidRPr="00385B88" w:rsidRDefault="008F23A3" w:rsidP="00EF7DA3">
            <w:pPr>
              <w:pStyle w:val="BodyText"/>
            </w:pPr>
          </w:p>
          <w:p w:rsidR="008F23A3" w:rsidRPr="00385B88" w:rsidRDefault="008F23A3" w:rsidP="00EF7DA3">
            <w:pPr>
              <w:pStyle w:val="BodyText"/>
            </w:pPr>
          </w:p>
        </w:tc>
        <w:tc>
          <w:tcPr>
            <w:tcW w:w="197" w:type="pct"/>
          </w:tcPr>
          <w:p w:rsidR="008F23A3" w:rsidRPr="00385B88" w:rsidRDefault="008F23A3" w:rsidP="00EF7DA3">
            <w:pPr>
              <w:pStyle w:val="BodyText"/>
            </w:pPr>
          </w:p>
        </w:tc>
        <w:tc>
          <w:tcPr>
            <w:tcW w:w="591" w:type="pct"/>
            <w:gridSpan w:val="2"/>
            <w:shd w:val="clear" w:color="auto" w:fill="auto"/>
          </w:tcPr>
          <w:p w:rsidR="008F23A3" w:rsidRPr="00385B88" w:rsidRDefault="008F23A3" w:rsidP="00EF7DA3">
            <w:pPr>
              <w:pStyle w:val="BodyText"/>
            </w:pPr>
            <w:r w:rsidRPr="00385B88">
              <w:t>Emergency psychiatric management / consider MHA</w:t>
            </w:r>
          </w:p>
        </w:tc>
        <w:tc>
          <w:tcPr>
            <w:tcW w:w="1986" w:type="pct"/>
            <w:gridSpan w:val="4"/>
          </w:tcPr>
          <w:p w:rsidR="008F23A3" w:rsidRPr="00385B88" w:rsidRDefault="00812E96" w:rsidP="00EF7DA3">
            <w:pPr>
              <w:rPr>
                <w:rFonts w:ascii="Myriad Pro" w:hAnsi="Myriad Pro"/>
                <w:color w:val="000000" w:themeColor="text1"/>
                <w:sz w:val="24"/>
              </w:rPr>
            </w:pPr>
            <w:r w:rsidRPr="00385B88">
              <w:rPr>
                <w:rFonts w:ascii="Myriad Pro" w:hAnsi="Myriad Pro"/>
                <w:color w:val="000000" w:themeColor="text1"/>
                <w:sz w:val="24"/>
              </w:rPr>
              <w:t xml:space="preserve">The most important task is to establish the motives behind the </w:t>
            </w:r>
            <w:proofErr w:type="spellStart"/>
            <w:proofErr w:type="gramStart"/>
            <w:r w:rsidRPr="00385B88">
              <w:rPr>
                <w:rFonts w:ascii="Myriad Pro" w:hAnsi="Myriad Pro"/>
                <w:color w:val="000000" w:themeColor="text1"/>
                <w:sz w:val="24"/>
              </w:rPr>
              <w:t>self harm</w:t>
            </w:r>
            <w:proofErr w:type="spellEnd"/>
            <w:proofErr w:type="gramEnd"/>
            <w:r w:rsidRPr="00385B88">
              <w:rPr>
                <w:rFonts w:ascii="Myriad Pro" w:hAnsi="Myriad Pro"/>
                <w:color w:val="000000" w:themeColor="text1"/>
                <w:sz w:val="24"/>
              </w:rPr>
              <w:t xml:space="preserve"> – in particular if </w:t>
            </w:r>
            <w:r w:rsidR="00045F66" w:rsidRPr="00045F66">
              <w:rPr>
                <w:rFonts w:ascii="Myriad Pro" w:hAnsi="Myriad Pro"/>
                <w:i/>
                <w:color w:val="000000" w:themeColor="text1"/>
                <w:sz w:val="24"/>
              </w:rPr>
              <w:t>s/</w:t>
            </w:r>
            <w:r w:rsidRPr="00045F66">
              <w:rPr>
                <w:rFonts w:ascii="Myriad Pro" w:hAnsi="Myriad Pro"/>
                <w:i/>
                <w:color w:val="000000" w:themeColor="text1"/>
                <w:sz w:val="24"/>
              </w:rPr>
              <w:t>he</w:t>
            </w:r>
            <w:r w:rsidRPr="00385B88">
              <w:rPr>
                <w:rFonts w:ascii="Myriad Pro" w:hAnsi="Myriad Pro"/>
                <w:color w:val="000000" w:themeColor="text1"/>
                <w:sz w:val="24"/>
              </w:rPr>
              <w:t xml:space="preserve"> wanted to die, or to excise something. Depending on the level of distress, some tranquil</w:t>
            </w:r>
            <w:r w:rsidR="00F8410D" w:rsidRPr="00385B88">
              <w:rPr>
                <w:rFonts w:ascii="Myriad Pro" w:hAnsi="Myriad Pro"/>
                <w:color w:val="000000" w:themeColor="text1"/>
                <w:sz w:val="24"/>
              </w:rPr>
              <w:t>i</w:t>
            </w:r>
            <w:r w:rsidRPr="00385B88">
              <w:rPr>
                <w:rFonts w:ascii="Myriad Pro" w:hAnsi="Myriad Pro"/>
                <w:color w:val="000000" w:themeColor="text1"/>
                <w:sz w:val="24"/>
              </w:rPr>
              <w:t>sation might be appropriate, though probably oral rather than IM</w:t>
            </w:r>
            <w:r w:rsidR="004E02D6" w:rsidRPr="00385B88">
              <w:rPr>
                <w:rFonts w:ascii="Myriad Pro" w:hAnsi="Myriad Pro"/>
                <w:color w:val="000000" w:themeColor="text1"/>
                <w:sz w:val="24"/>
              </w:rPr>
              <w:t>. An urgent decision on necessary levels of observation is required. An assessment under the MHA may be required, with particular consideration of any stated desire to leave, and whether detention under the MHA had been needed on the previous occasion</w:t>
            </w:r>
          </w:p>
        </w:tc>
        <w:tc>
          <w:tcPr>
            <w:tcW w:w="155" w:type="pct"/>
          </w:tcPr>
          <w:p w:rsidR="008F23A3" w:rsidRPr="00385B88" w:rsidRDefault="008F23A3" w:rsidP="00EF7DA3">
            <w:pPr>
              <w:rPr>
                <w:rFonts w:ascii="Myriad Pro" w:hAnsi="Myriad Pro"/>
              </w:rPr>
            </w:pPr>
          </w:p>
        </w:tc>
      </w:tr>
      <w:tr w:rsidR="008F23A3" w:rsidRPr="00385B88" w:rsidTr="008F23A3">
        <w:trPr>
          <w:cantSplit/>
          <w:trHeight w:val="75"/>
        </w:trPr>
        <w:tc>
          <w:tcPr>
            <w:tcW w:w="5000" w:type="pct"/>
            <w:gridSpan w:val="14"/>
            <w:shd w:val="clear" w:color="auto" w:fill="1978C8"/>
            <w:textDirection w:val="btLr"/>
          </w:tcPr>
          <w:p w:rsidR="008F23A3" w:rsidRPr="00385B88" w:rsidRDefault="008F23A3" w:rsidP="00EF7DA3">
            <w:pPr>
              <w:rPr>
                <w:rFonts w:ascii="Myriad Pro" w:hAnsi="Myriad Pro"/>
                <w:sz w:val="8"/>
                <w:szCs w:val="8"/>
              </w:rPr>
            </w:pPr>
          </w:p>
        </w:tc>
      </w:tr>
      <w:tr w:rsidR="008F23A3" w:rsidRPr="00385B88" w:rsidTr="00D16FFF">
        <w:trPr>
          <w:cantSplit/>
          <w:trHeight w:val="75"/>
        </w:trPr>
        <w:tc>
          <w:tcPr>
            <w:tcW w:w="192" w:type="pct"/>
            <w:vMerge w:val="restart"/>
            <w:textDirection w:val="btLr"/>
          </w:tcPr>
          <w:p w:rsidR="008F23A3" w:rsidRPr="00385B88" w:rsidRDefault="008F23A3" w:rsidP="008F23A3">
            <w:pPr>
              <w:pStyle w:val="BodyText"/>
              <w:ind w:left="113" w:right="113"/>
              <w:jc w:val="center"/>
              <w:rPr>
                <w:sz w:val="16"/>
                <w:szCs w:val="16"/>
              </w:rPr>
            </w:pPr>
            <w:r w:rsidRPr="00385B88">
              <w:rPr>
                <w:rFonts w:cs="Times New Roman"/>
                <w:color w:val="auto"/>
                <w:sz w:val="20"/>
                <w:lang w:val="en-GB"/>
              </w:rPr>
              <w:br w:type="page"/>
            </w:r>
            <w:r w:rsidRPr="00385B88">
              <w:rPr>
                <w:sz w:val="16"/>
                <w:szCs w:val="16"/>
              </w:rPr>
              <w:t>INITIVE CARE AND DISPOSAL</w:t>
            </w:r>
          </w:p>
        </w:tc>
        <w:tc>
          <w:tcPr>
            <w:tcW w:w="1053" w:type="pct"/>
            <w:gridSpan w:val="4"/>
          </w:tcPr>
          <w:p w:rsidR="008F23A3" w:rsidRPr="00385B88" w:rsidRDefault="008F23A3" w:rsidP="008B3F76">
            <w:pPr>
              <w:pStyle w:val="BodyText"/>
            </w:pPr>
            <w:r w:rsidRPr="00385B88">
              <w:t>Disposal</w:t>
            </w:r>
          </w:p>
        </w:tc>
        <w:tc>
          <w:tcPr>
            <w:tcW w:w="3601" w:type="pct"/>
            <w:gridSpan w:val="8"/>
          </w:tcPr>
          <w:p w:rsidR="008F23A3" w:rsidRPr="00385B88" w:rsidRDefault="00C5415B" w:rsidP="00EF7DA3">
            <w:pPr>
              <w:rPr>
                <w:rFonts w:ascii="Myriad Pro" w:hAnsi="Myriad Pro"/>
                <w:sz w:val="24"/>
              </w:rPr>
            </w:pPr>
            <w:r w:rsidRPr="00385B88">
              <w:rPr>
                <w:rFonts w:ascii="Myriad Pro" w:hAnsi="Myriad Pro"/>
                <w:sz w:val="24"/>
              </w:rPr>
              <w:t>Once wounds closed and dressed appropriately and blood results return as normal this patient may have continued care with the psychiatric team accordingly</w:t>
            </w:r>
          </w:p>
          <w:p w:rsidR="008F23A3" w:rsidRPr="00385B88" w:rsidRDefault="008F23A3" w:rsidP="00EF7DA3">
            <w:pPr>
              <w:rPr>
                <w:rFonts w:ascii="Myriad Pro" w:hAnsi="Myriad Pro"/>
                <w:sz w:val="24"/>
              </w:rPr>
            </w:pPr>
          </w:p>
          <w:p w:rsidR="008F23A3" w:rsidRPr="00385B88" w:rsidRDefault="008F23A3" w:rsidP="00EF7DA3">
            <w:pPr>
              <w:rPr>
                <w:rFonts w:ascii="Myriad Pro" w:hAnsi="Myriad Pro"/>
                <w:sz w:val="24"/>
              </w:rPr>
            </w:pPr>
          </w:p>
        </w:tc>
        <w:tc>
          <w:tcPr>
            <w:tcW w:w="155" w:type="pct"/>
            <w:tcBorders>
              <w:bottom w:val="single" w:sz="4" w:space="0" w:color="auto"/>
            </w:tcBorders>
          </w:tcPr>
          <w:p w:rsidR="008F23A3" w:rsidRPr="00385B88" w:rsidRDefault="008F23A3" w:rsidP="00EF7DA3">
            <w:pPr>
              <w:rPr>
                <w:rFonts w:ascii="Myriad Pro" w:hAnsi="Myriad Pro"/>
                <w:sz w:val="24"/>
              </w:rPr>
            </w:pPr>
          </w:p>
        </w:tc>
      </w:tr>
      <w:tr w:rsidR="008F23A3" w:rsidRPr="00385B88" w:rsidTr="00D16FFF">
        <w:trPr>
          <w:cantSplit/>
          <w:trHeight w:val="75"/>
        </w:trPr>
        <w:tc>
          <w:tcPr>
            <w:tcW w:w="192" w:type="pct"/>
            <w:vMerge/>
          </w:tcPr>
          <w:p w:rsidR="008F23A3" w:rsidRPr="00385B88" w:rsidRDefault="008F23A3" w:rsidP="00EF7DA3">
            <w:pPr>
              <w:pStyle w:val="BodyText"/>
            </w:pPr>
          </w:p>
        </w:tc>
        <w:tc>
          <w:tcPr>
            <w:tcW w:w="1053" w:type="pct"/>
            <w:gridSpan w:val="4"/>
          </w:tcPr>
          <w:p w:rsidR="008F23A3" w:rsidRPr="00385B88" w:rsidRDefault="008F23A3" w:rsidP="00EF7DA3">
            <w:pPr>
              <w:pStyle w:val="BodyText"/>
            </w:pPr>
            <w:r w:rsidRPr="00385B88">
              <w:t>Reassess risk</w:t>
            </w:r>
          </w:p>
        </w:tc>
        <w:tc>
          <w:tcPr>
            <w:tcW w:w="3601" w:type="pct"/>
            <w:gridSpan w:val="8"/>
          </w:tcPr>
          <w:p w:rsidR="008F23A3" w:rsidRPr="00385B88" w:rsidRDefault="008F23A3" w:rsidP="00EF7DA3">
            <w:pPr>
              <w:rPr>
                <w:rFonts w:ascii="Myriad Pro" w:hAnsi="Myriad Pro"/>
                <w:szCs w:val="20"/>
              </w:rPr>
            </w:pPr>
          </w:p>
          <w:p w:rsidR="008F23A3" w:rsidRPr="00385B88" w:rsidRDefault="008F23A3" w:rsidP="00EF7DA3">
            <w:pPr>
              <w:rPr>
                <w:rFonts w:ascii="Myriad Pro" w:hAnsi="Myriad Pro"/>
                <w:szCs w:val="20"/>
              </w:rPr>
            </w:pPr>
          </w:p>
          <w:p w:rsidR="008F23A3" w:rsidRPr="00385B88" w:rsidRDefault="008F23A3" w:rsidP="00EF7DA3">
            <w:pPr>
              <w:rPr>
                <w:rFonts w:ascii="Myriad Pro" w:hAnsi="Myriad Pro"/>
                <w:szCs w:val="20"/>
              </w:rPr>
            </w:pPr>
          </w:p>
          <w:p w:rsidR="008F23A3" w:rsidRPr="00385B88" w:rsidRDefault="008F23A3" w:rsidP="00EF7DA3">
            <w:pPr>
              <w:rPr>
                <w:rFonts w:ascii="Myriad Pro" w:hAnsi="Myriad Pro"/>
                <w:szCs w:val="20"/>
              </w:rPr>
            </w:pPr>
          </w:p>
          <w:p w:rsidR="008F23A3" w:rsidRPr="00385B88" w:rsidRDefault="008F23A3" w:rsidP="00EF7DA3">
            <w:pPr>
              <w:rPr>
                <w:rFonts w:ascii="Myriad Pro" w:hAnsi="Myriad Pro"/>
                <w:szCs w:val="20"/>
              </w:rPr>
            </w:pPr>
          </w:p>
        </w:tc>
        <w:tc>
          <w:tcPr>
            <w:tcW w:w="155" w:type="pct"/>
            <w:tcBorders>
              <w:bottom w:val="single" w:sz="4" w:space="0" w:color="auto"/>
            </w:tcBorders>
          </w:tcPr>
          <w:p w:rsidR="008F23A3" w:rsidRPr="00385B88" w:rsidRDefault="008F23A3" w:rsidP="00EF7DA3">
            <w:pPr>
              <w:rPr>
                <w:rFonts w:ascii="Myriad Pro" w:hAnsi="Myriad Pro"/>
                <w:sz w:val="24"/>
              </w:rPr>
            </w:pPr>
          </w:p>
        </w:tc>
      </w:tr>
      <w:tr w:rsidR="008F23A3" w:rsidRPr="00385B88" w:rsidTr="00D16FFF">
        <w:trPr>
          <w:cantSplit/>
          <w:trHeight w:val="75"/>
        </w:trPr>
        <w:tc>
          <w:tcPr>
            <w:tcW w:w="192" w:type="pct"/>
            <w:vMerge/>
          </w:tcPr>
          <w:p w:rsidR="008F23A3" w:rsidRPr="00385B88" w:rsidRDefault="008F23A3" w:rsidP="00EF7DA3">
            <w:pPr>
              <w:pStyle w:val="BodyText"/>
            </w:pPr>
          </w:p>
        </w:tc>
        <w:tc>
          <w:tcPr>
            <w:tcW w:w="1053" w:type="pct"/>
            <w:gridSpan w:val="4"/>
            <w:vMerge w:val="restart"/>
          </w:tcPr>
          <w:p w:rsidR="008F23A3" w:rsidRPr="00385B88" w:rsidRDefault="008F23A3" w:rsidP="00EF7DA3">
            <w:pPr>
              <w:pStyle w:val="BodyText"/>
              <w:rPr>
                <w:color w:val="FF0000"/>
              </w:rPr>
            </w:pPr>
            <w:r w:rsidRPr="00385B88">
              <w:t>Handover to:</w:t>
            </w:r>
            <w:r w:rsidRPr="00385B88">
              <w:rPr>
                <w:color w:val="FF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tblGrid>
            <w:tr w:rsidR="008F23A3" w:rsidRPr="00385B88" w:rsidTr="004A2FAB">
              <w:tc>
                <w:tcPr>
                  <w:tcW w:w="2465" w:type="dxa"/>
                  <w:shd w:val="clear" w:color="auto" w:fill="auto"/>
                </w:tcPr>
                <w:p w:rsidR="008F23A3" w:rsidRPr="00385B88" w:rsidRDefault="008F23A3" w:rsidP="00EF7DA3">
                  <w:pPr>
                    <w:pStyle w:val="BodyText"/>
                    <w:rPr>
                      <w:color w:val="FF0000"/>
                    </w:rPr>
                  </w:pPr>
                </w:p>
                <w:p w:rsidR="008F23A3" w:rsidRPr="00385B88" w:rsidRDefault="008F23A3" w:rsidP="00EF7DA3">
                  <w:pPr>
                    <w:pStyle w:val="BodyText"/>
                    <w:rPr>
                      <w:color w:val="FF0000"/>
                    </w:rPr>
                  </w:pPr>
                </w:p>
                <w:p w:rsidR="008F23A3" w:rsidRPr="00385B88" w:rsidRDefault="008F23A3" w:rsidP="00EF7DA3">
                  <w:pPr>
                    <w:pStyle w:val="BodyText"/>
                    <w:rPr>
                      <w:color w:val="FF0000"/>
                    </w:rPr>
                  </w:pPr>
                </w:p>
              </w:tc>
            </w:tr>
          </w:tbl>
          <w:p w:rsidR="008F23A3" w:rsidRPr="00385B88" w:rsidRDefault="008F23A3" w:rsidP="00EF7DA3">
            <w:pPr>
              <w:pStyle w:val="BodyText"/>
              <w:rPr>
                <w:color w:val="FF0000"/>
              </w:rPr>
            </w:pPr>
          </w:p>
          <w:p w:rsidR="008F23A3" w:rsidRPr="00385B88" w:rsidRDefault="008F23A3" w:rsidP="00EF7DA3">
            <w:pPr>
              <w:pStyle w:val="BodyText"/>
            </w:pPr>
            <w:r w:rsidRPr="00385B88">
              <w:t>including on-going care plan</w:t>
            </w:r>
          </w:p>
        </w:tc>
        <w:tc>
          <w:tcPr>
            <w:tcW w:w="826" w:type="pct"/>
            <w:tcBorders>
              <w:bottom w:val="single" w:sz="4" w:space="0" w:color="auto"/>
            </w:tcBorders>
          </w:tcPr>
          <w:p w:rsidR="008F23A3" w:rsidRPr="00385B88" w:rsidRDefault="008F23A3" w:rsidP="00EF7DA3">
            <w:pPr>
              <w:rPr>
                <w:rFonts w:ascii="Myriad Pro" w:hAnsi="Myriad Pro"/>
                <w:sz w:val="24"/>
              </w:rPr>
            </w:pPr>
            <w:r w:rsidRPr="00385B88">
              <w:rPr>
                <w:rFonts w:ascii="Myriad Pro" w:hAnsi="Myriad Pro"/>
                <w:b/>
                <w:sz w:val="24"/>
              </w:rPr>
              <w:t>S</w:t>
            </w:r>
            <w:r w:rsidRPr="00385B88">
              <w:rPr>
                <w:rFonts w:ascii="Myriad Pro" w:hAnsi="Myriad Pro"/>
                <w:sz w:val="24"/>
              </w:rPr>
              <w:t>ituation</w:t>
            </w:r>
          </w:p>
        </w:tc>
        <w:tc>
          <w:tcPr>
            <w:tcW w:w="2775" w:type="pct"/>
            <w:gridSpan w:val="7"/>
            <w:tcBorders>
              <w:bottom w:val="single" w:sz="4" w:space="0" w:color="auto"/>
            </w:tcBorders>
          </w:tcPr>
          <w:p w:rsidR="008F23A3" w:rsidRPr="00385B88" w:rsidRDefault="008F23A3" w:rsidP="00EF7DA3">
            <w:pPr>
              <w:rPr>
                <w:rFonts w:ascii="Myriad Pro" w:hAnsi="Myriad Pro"/>
                <w:szCs w:val="20"/>
              </w:rPr>
            </w:pPr>
          </w:p>
        </w:tc>
        <w:tc>
          <w:tcPr>
            <w:tcW w:w="155" w:type="pct"/>
            <w:tcBorders>
              <w:bottom w:val="single" w:sz="4" w:space="0" w:color="auto"/>
            </w:tcBorders>
          </w:tcPr>
          <w:p w:rsidR="008F23A3" w:rsidRPr="00385B88" w:rsidRDefault="008F23A3" w:rsidP="00EF7DA3">
            <w:pPr>
              <w:rPr>
                <w:rFonts w:ascii="Myriad Pro" w:hAnsi="Myriad Pro"/>
                <w:sz w:val="24"/>
              </w:rPr>
            </w:pPr>
          </w:p>
        </w:tc>
      </w:tr>
      <w:tr w:rsidR="008F23A3" w:rsidRPr="00385B88" w:rsidTr="00D16FFF">
        <w:trPr>
          <w:cantSplit/>
          <w:trHeight w:val="75"/>
        </w:trPr>
        <w:tc>
          <w:tcPr>
            <w:tcW w:w="192" w:type="pct"/>
            <w:vMerge/>
          </w:tcPr>
          <w:p w:rsidR="008F23A3" w:rsidRPr="00385B88" w:rsidRDefault="008F23A3" w:rsidP="00EF7DA3">
            <w:pPr>
              <w:pStyle w:val="BodyText"/>
              <w:rPr>
                <w:b/>
              </w:rPr>
            </w:pPr>
          </w:p>
        </w:tc>
        <w:tc>
          <w:tcPr>
            <w:tcW w:w="1053" w:type="pct"/>
            <w:gridSpan w:val="4"/>
            <w:vMerge/>
          </w:tcPr>
          <w:p w:rsidR="008F23A3" w:rsidRPr="00385B88" w:rsidRDefault="008F23A3" w:rsidP="00EF7DA3">
            <w:pPr>
              <w:pStyle w:val="BodyText"/>
              <w:rPr>
                <w:b/>
              </w:rPr>
            </w:pPr>
          </w:p>
        </w:tc>
        <w:tc>
          <w:tcPr>
            <w:tcW w:w="826" w:type="pct"/>
            <w:tcBorders>
              <w:bottom w:val="single" w:sz="4" w:space="0" w:color="auto"/>
            </w:tcBorders>
          </w:tcPr>
          <w:p w:rsidR="008F23A3" w:rsidRPr="00385B88" w:rsidRDefault="008F23A3" w:rsidP="00EF7DA3">
            <w:pPr>
              <w:rPr>
                <w:rFonts w:ascii="Myriad Pro" w:hAnsi="Myriad Pro"/>
                <w:sz w:val="24"/>
              </w:rPr>
            </w:pPr>
            <w:r w:rsidRPr="00385B88">
              <w:rPr>
                <w:rFonts w:ascii="Myriad Pro" w:hAnsi="Myriad Pro"/>
                <w:b/>
                <w:sz w:val="24"/>
              </w:rPr>
              <w:t>B</w:t>
            </w:r>
            <w:r w:rsidRPr="00385B88">
              <w:rPr>
                <w:rFonts w:ascii="Myriad Pro" w:hAnsi="Myriad Pro"/>
                <w:sz w:val="24"/>
              </w:rPr>
              <w:t>ackground</w:t>
            </w:r>
          </w:p>
        </w:tc>
        <w:tc>
          <w:tcPr>
            <w:tcW w:w="2775" w:type="pct"/>
            <w:gridSpan w:val="7"/>
            <w:tcBorders>
              <w:bottom w:val="single" w:sz="4" w:space="0" w:color="auto"/>
            </w:tcBorders>
          </w:tcPr>
          <w:p w:rsidR="008F23A3" w:rsidRPr="00385B88" w:rsidRDefault="008F23A3" w:rsidP="00EF7DA3">
            <w:pPr>
              <w:rPr>
                <w:rFonts w:ascii="Myriad Pro" w:hAnsi="Myriad Pro"/>
                <w:szCs w:val="20"/>
              </w:rPr>
            </w:pPr>
          </w:p>
        </w:tc>
        <w:tc>
          <w:tcPr>
            <w:tcW w:w="155" w:type="pct"/>
            <w:tcBorders>
              <w:bottom w:val="single" w:sz="4" w:space="0" w:color="auto"/>
            </w:tcBorders>
          </w:tcPr>
          <w:p w:rsidR="008F23A3" w:rsidRPr="00385B88" w:rsidRDefault="008F23A3" w:rsidP="00EF7DA3">
            <w:pPr>
              <w:rPr>
                <w:rFonts w:ascii="Myriad Pro" w:hAnsi="Myriad Pro"/>
                <w:sz w:val="24"/>
              </w:rPr>
            </w:pPr>
          </w:p>
        </w:tc>
      </w:tr>
      <w:tr w:rsidR="008F23A3" w:rsidRPr="00385B88" w:rsidTr="00D16FFF">
        <w:trPr>
          <w:cantSplit/>
          <w:trHeight w:val="75"/>
        </w:trPr>
        <w:tc>
          <w:tcPr>
            <w:tcW w:w="192" w:type="pct"/>
            <w:vMerge/>
          </w:tcPr>
          <w:p w:rsidR="008F23A3" w:rsidRPr="00385B88" w:rsidRDefault="008F23A3" w:rsidP="00EF7DA3">
            <w:pPr>
              <w:pStyle w:val="BodyText"/>
              <w:rPr>
                <w:b/>
              </w:rPr>
            </w:pPr>
          </w:p>
        </w:tc>
        <w:tc>
          <w:tcPr>
            <w:tcW w:w="1053" w:type="pct"/>
            <w:gridSpan w:val="4"/>
            <w:vMerge/>
          </w:tcPr>
          <w:p w:rsidR="008F23A3" w:rsidRPr="00385B88" w:rsidRDefault="008F23A3" w:rsidP="00EF7DA3">
            <w:pPr>
              <w:pStyle w:val="BodyText"/>
              <w:rPr>
                <w:b/>
              </w:rPr>
            </w:pPr>
          </w:p>
        </w:tc>
        <w:tc>
          <w:tcPr>
            <w:tcW w:w="826" w:type="pct"/>
            <w:tcBorders>
              <w:bottom w:val="single" w:sz="4" w:space="0" w:color="auto"/>
            </w:tcBorders>
          </w:tcPr>
          <w:p w:rsidR="008F23A3" w:rsidRPr="00385B88" w:rsidRDefault="008F23A3" w:rsidP="00EF7DA3">
            <w:pPr>
              <w:rPr>
                <w:rFonts w:ascii="Myriad Pro" w:hAnsi="Myriad Pro"/>
                <w:sz w:val="24"/>
              </w:rPr>
            </w:pPr>
            <w:r w:rsidRPr="00385B88">
              <w:rPr>
                <w:rFonts w:ascii="Myriad Pro" w:hAnsi="Myriad Pro"/>
                <w:b/>
                <w:sz w:val="24"/>
              </w:rPr>
              <w:t>A</w:t>
            </w:r>
            <w:r w:rsidRPr="00385B88">
              <w:rPr>
                <w:rFonts w:ascii="Myriad Pro" w:hAnsi="Myriad Pro"/>
                <w:sz w:val="24"/>
              </w:rPr>
              <w:t>ssessment</w:t>
            </w:r>
          </w:p>
        </w:tc>
        <w:tc>
          <w:tcPr>
            <w:tcW w:w="2775" w:type="pct"/>
            <w:gridSpan w:val="7"/>
            <w:tcBorders>
              <w:bottom w:val="single" w:sz="4" w:space="0" w:color="auto"/>
            </w:tcBorders>
          </w:tcPr>
          <w:p w:rsidR="008F23A3" w:rsidRPr="00385B88" w:rsidRDefault="008F23A3" w:rsidP="00EF7DA3">
            <w:pPr>
              <w:rPr>
                <w:rFonts w:ascii="Myriad Pro" w:hAnsi="Myriad Pro"/>
                <w:szCs w:val="20"/>
              </w:rPr>
            </w:pPr>
          </w:p>
        </w:tc>
        <w:tc>
          <w:tcPr>
            <w:tcW w:w="155" w:type="pct"/>
            <w:tcBorders>
              <w:bottom w:val="single" w:sz="4" w:space="0" w:color="auto"/>
            </w:tcBorders>
          </w:tcPr>
          <w:p w:rsidR="008F23A3" w:rsidRPr="00385B88" w:rsidRDefault="008F23A3" w:rsidP="00EF7DA3">
            <w:pPr>
              <w:rPr>
                <w:rFonts w:ascii="Myriad Pro" w:hAnsi="Myriad Pro"/>
                <w:sz w:val="24"/>
              </w:rPr>
            </w:pPr>
          </w:p>
        </w:tc>
      </w:tr>
      <w:tr w:rsidR="008F23A3" w:rsidRPr="00385B88" w:rsidTr="00D16FFF">
        <w:trPr>
          <w:cantSplit/>
          <w:trHeight w:val="75"/>
        </w:trPr>
        <w:tc>
          <w:tcPr>
            <w:tcW w:w="192" w:type="pct"/>
            <w:vMerge/>
            <w:tcBorders>
              <w:bottom w:val="single" w:sz="4" w:space="0" w:color="auto"/>
            </w:tcBorders>
          </w:tcPr>
          <w:p w:rsidR="008F23A3" w:rsidRPr="00385B88" w:rsidRDefault="008F23A3" w:rsidP="00EF7DA3">
            <w:pPr>
              <w:pStyle w:val="BodyText"/>
              <w:rPr>
                <w:b/>
              </w:rPr>
            </w:pPr>
          </w:p>
        </w:tc>
        <w:tc>
          <w:tcPr>
            <w:tcW w:w="1053" w:type="pct"/>
            <w:gridSpan w:val="4"/>
            <w:vMerge/>
            <w:tcBorders>
              <w:bottom w:val="single" w:sz="4" w:space="0" w:color="auto"/>
            </w:tcBorders>
          </w:tcPr>
          <w:p w:rsidR="008F23A3" w:rsidRPr="00385B88" w:rsidRDefault="008F23A3" w:rsidP="00EF7DA3">
            <w:pPr>
              <w:pStyle w:val="BodyText"/>
              <w:rPr>
                <w:b/>
              </w:rPr>
            </w:pPr>
          </w:p>
        </w:tc>
        <w:tc>
          <w:tcPr>
            <w:tcW w:w="826" w:type="pct"/>
            <w:tcBorders>
              <w:bottom w:val="single" w:sz="4" w:space="0" w:color="auto"/>
            </w:tcBorders>
          </w:tcPr>
          <w:p w:rsidR="008F23A3" w:rsidRPr="00385B88" w:rsidRDefault="008F23A3" w:rsidP="00EF7DA3">
            <w:pPr>
              <w:rPr>
                <w:rFonts w:ascii="Myriad Pro" w:hAnsi="Myriad Pro"/>
                <w:sz w:val="24"/>
              </w:rPr>
            </w:pPr>
            <w:r w:rsidRPr="00385B88">
              <w:rPr>
                <w:rFonts w:ascii="Myriad Pro" w:hAnsi="Myriad Pro"/>
                <w:b/>
                <w:sz w:val="24"/>
              </w:rPr>
              <w:t>R</w:t>
            </w:r>
            <w:r w:rsidRPr="00385B88">
              <w:rPr>
                <w:rFonts w:ascii="Myriad Pro" w:hAnsi="Myriad Pro"/>
                <w:sz w:val="24"/>
              </w:rPr>
              <w:t>ecommendation</w:t>
            </w:r>
          </w:p>
        </w:tc>
        <w:tc>
          <w:tcPr>
            <w:tcW w:w="2775" w:type="pct"/>
            <w:gridSpan w:val="7"/>
            <w:tcBorders>
              <w:bottom w:val="single" w:sz="4" w:space="0" w:color="auto"/>
            </w:tcBorders>
          </w:tcPr>
          <w:p w:rsidR="008F23A3" w:rsidRPr="00385B88" w:rsidRDefault="008F23A3" w:rsidP="00EF7DA3">
            <w:pPr>
              <w:rPr>
                <w:rFonts w:ascii="Myriad Pro" w:hAnsi="Myriad Pro"/>
                <w:szCs w:val="20"/>
              </w:rPr>
            </w:pPr>
          </w:p>
        </w:tc>
        <w:tc>
          <w:tcPr>
            <w:tcW w:w="155" w:type="pct"/>
            <w:tcBorders>
              <w:bottom w:val="single" w:sz="4" w:space="0" w:color="auto"/>
            </w:tcBorders>
          </w:tcPr>
          <w:p w:rsidR="008F23A3" w:rsidRPr="00385B88" w:rsidRDefault="008F23A3" w:rsidP="00EF7DA3">
            <w:pPr>
              <w:rPr>
                <w:rFonts w:ascii="Myriad Pro" w:hAnsi="Myriad Pro"/>
                <w:sz w:val="24"/>
              </w:rPr>
            </w:pPr>
          </w:p>
        </w:tc>
      </w:tr>
    </w:tbl>
    <w:p w:rsidR="00C24CBF" w:rsidRPr="00385B88" w:rsidRDefault="00C24CBF" w:rsidP="00C24CBF">
      <w:pPr>
        <w:rPr>
          <w:rFonts w:ascii="Myriad Pro" w:hAnsi="Myriad Pro"/>
        </w:rPr>
      </w:pPr>
    </w:p>
    <w:p w:rsidR="00E349A3" w:rsidRPr="00385B88" w:rsidRDefault="00E349A3" w:rsidP="006117E2">
      <w:pPr>
        <w:pStyle w:val="BodyText"/>
        <w:tabs>
          <w:tab w:val="left" w:pos="9540"/>
          <w:tab w:val="right" w:pos="15703"/>
        </w:tabs>
      </w:pPr>
      <w:r w:rsidRPr="00385B88">
        <w:rPr>
          <w:b/>
        </w:rPr>
        <w:tab/>
      </w:r>
      <w:r w:rsidRPr="00385B88">
        <w:rPr>
          <w:b/>
        </w:rPr>
        <w:tab/>
      </w:r>
      <w:r w:rsidRPr="00385B88">
        <w:rPr>
          <w:b/>
        </w:rPr>
        <w:tab/>
      </w:r>
    </w:p>
    <w:p w:rsidR="005A3E1E" w:rsidRPr="00385B88" w:rsidRDefault="005A3E1E" w:rsidP="00A2087E">
      <w:pPr>
        <w:pStyle w:val="ALSGHeading2"/>
        <w:rPr>
          <w:sz w:val="32"/>
        </w:rPr>
        <w:sectPr w:rsidR="005A3E1E" w:rsidRPr="00385B88" w:rsidSect="005A3E1E">
          <w:headerReference w:type="default" r:id="rId12"/>
          <w:pgSz w:w="16838" w:h="11906" w:orient="landscape"/>
          <w:pgMar w:top="1440" w:right="1080" w:bottom="1440" w:left="1080" w:header="709" w:footer="0" w:gutter="0"/>
          <w:cols w:space="708"/>
          <w:docGrid w:linePitch="360"/>
        </w:sectPr>
      </w:pPr>
    </w:p>
    <w:p w:rsidR="00CE4614" w:rsidRPr="00385B88" w:rsidRDefault="005A3E1E" w:rsidP="00A2087E">
      <w:pPr>
        <w:pStyle w:val="ALSGHeading2"/>
        <w:rPr>
          <w:color w:val="2F70C8"/>
          <w:sz w:val="32"/>
        </w:rPr>
      </w:pPr>
      <w:r w:rsidRPr="00385B88">
        <w:rPr>
          <w:color w:val="2F70C8"/>
          <w:sz w:val="32"/>
        </w:rPr>
        <w:t>[</w:t>
      </w:r>
      <w:r w:rsidR="00A228DF" w:rsidRPr="00385B88">
        <w:rPr>
          <w:color w:val="2F70C8"/>
          <w:sz w:val="32"/>
        </w:rPr>
        <w:t xml:space="preserve">Closure] </w:t>
      </w:r>
      <w:r w:rsidR="00324213" w:rsidRPr="00385B88">
        <w:rPr>
          <w:color w:val="2F70C8"/>
          <w:sz w:val="32"/>
        </w:rPr>
        <w:t>Debrief (</w:t>
      </w:r>
      <w:r w:rsidR="004909FA" w:rsidRPr="00385B88">
        <w:rPr>
          <w:color w:val="2F70C8"/>
          <w:sz w:val="32"/>
        </w:rPr>
        <w:t>1</w:t>
      </w:r>
      <w:r w:rsidR="001C2FC7" w:rsidRPr="00385B88">
        <w:rPr>
          <w:color w:val="2F70C8"/>
          <w:sz w:val="32"/>
        </w:rPr>
        <w:t>5</w:t>
      </w:r>
      <w:r w:rsidR="00324213" w:rsidRPr="00385B88">
        <w:rPr>
          <w:color w:val="2F70C8"/>
          <w:sz w:val="32"/>
        </w:rPr>
        <w:t xml:space="preserve"> min)</w:t>
      </w:r>
    </w:p>
    <w:p w:rsidR="00353CC0" w:rsidRPr="00385B88" w:rsidRDefault="00353CC0" w:rsidP="00353CC0">
      <w:pPr>
        <w:pStyle w:val="BodyText"/>
      </w:pPr>
    </w:p>
    <w:p w:rsidR="00353CC0" w:rsidRPr="00385B88" w:rsidRDefault="00353CC0" w:rsidP="00A228DF">
      <w:pPr>
        <w:pStyle w:val="ListBullet"/>
        <w:numPr>
          <w:ilvl w:val="0"/>
          <w:numId w:val="0"/>
        </w:numPr>
      </w:pPr>
      <w:r w:rsidRPr="00385B88">
        <w:t xml:space="preserve">Using the learning conversation, carry out </w:t>
      </w:r>
      <w:proofErr w:type="gramStart"/>
      <w:r w:rsidRPr="00385B88">
        <w:t>the debrief</w:t>
      </w:r>
      <w:proofErr w:type="gramEnd"/>
      <w:r w:rsidRPr="00385B88">
        <w:t xml:space="preserve"> of both the technical and non-technical elements of the simulation.</w:t>
      </w:r>
    </w:p>
    <w:p w:rsidR="00353CC0" w:rsidRPr="00385B88" w:rsidRDefault="00353CC0" w:rsidP="00353CC0">
      <w:pPr>
        <w:pStyle w:val="BodyText"/>
      </w:pPr>
    </w:p>
    <w:p w:rsidR="00353CC0" w:rsidRPr="00385B88" w:rsidRDefault="00353CC0" w:rsidP="00353CC0">
      <w:pPr>
        <w:pStyle w:val="BodyText"/>
        <w:rPr>
          <w:color w:val="auto"/>
        </w:rPr>
      </w:pPr>
      <w:proofErr w:type="gramStart"/>
      <w:r w:rsidRPr="00385B88">
        <w:rPr>
          <w:color w:val="auto"/>
        </w:rPr>
        <w:t>The debrief</w:t>
      </w:r>
      <w:proofErr w:type="gramEnd"/>
      <w:r w:rsidRPr="00385B88">
        <w:rPr>
          <w:color w:val="auto"/>
        </w:rPr>
        <w:t xml:space="preserve"> will be for the team as a whole and should focus on some or all of the following:</w:t>
      </w:r>
    </w:p>
    <w:p w:rsidR="00353CC0" w:rsidRPr="00385B88" w:rsidRDefault="00353CC0" w:rsidP="00353CC0">
      <w:pPr>
        <w:pStyle w:val="BodyText"/>
        <w:rPr>
          <w:color w:val="auto"/>
        </w:rPr>
      </w:pPr>
    </w:p>
    <w:p w:rsidR="00A07AE3" w:rsidRPr="00385B88" w:rsidRDefault="00353CC0" w:rsidP="00353CC0">
      <w:pPr>
        <w:pStyle w:val="BodyText"/>
        <w:numPr>
          <w:ilvl w:val="0"/>
          <w:numId w:val="42"/>
        </w:numPr>
        <w:tabs>
          <w:tab w:val="clear" w:pos="2296"/>
          <w:tab w:val="left" w:pos="709"/>
        </w:tabs>
        <w:ind w:left="709" w:hanging="709"/>
        <w:rPr>
          <w:color w:val="auto"/>
        </w:rPr>
      </w:pPr>
      <w:r w:rsidRPr="00385B88">
        <w:rPr>
          <w:color w:val="auto"/>
        </w:rPr>
        <w:t>Technical skills guided by the KTPs</w:t>
      </w:r>
    </w:p>
    <w:p w:rsidR="00353CC0" w:rsidRPr="00385B88" w:rsidRDefault="00353CC0" w:rsidP="00353CC0">
      <w:pPr>
        <w:pStyle w:val="BodyText"/>
        <w:numPr>
          <w:ilvl w:val="0"/>
          <w:numId w:val="42"/>
        </w:numPr>
        <w:tabs>
          <w:tab w:val="clear" w:pos="2296"/>
          <w:tab w:val="left" w:pos="709"/>
        </w:tabs>
        <w:ind w:left="709" w:hanging="709"/>
        <w:rPr>
          <w:color w:val="auto"/>
        </w:rPr>
      </w:pPr>
      <w:r w:rsidRPr="00385B88">
        <w:rPr>
          <w:color w:val="auto"/>
        </w:rPr>
        <w:t>Non-technical skills, including qualities of team membership and leadership:</w:t>
      </w:r>
    </w:p>
    <w:p w:rsidR="00A80016" w:rsidRPr="00385B88" w:rsidRDefault="00A80016" w:rsidP="00A80016">
      <w:pPr>
        <w:pStyle w:val="BodyText"/>
        <w:tabs>
          <w:tab w:val="clear" w:pos="2296"/>
          <w:tab w:val="left" w:pos="709"/>
        </w:tabs>
        <w:ind w:left="709"/>
      </w:pPr>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500"/>
      </w:tblGrid>
      <w:tr w:rsidR="00353CC0" w:rsidRPr="00385B88" w:rsidTr="00FE72ED">
        <w:tc>
          <w:tcPr>
            <w:tcW w:w="1178" w:type="pct"/>
            <w:shd w:val="clear" w:color="auto" w:fill="auto"/>
          </w:tcPr>
          <w:p w:rsidR="00353CC0" w:rsidRPr="00385B88" w:rsidRDefault="00353CC0" w:rsidP="00FE72ED">
            <w:pPr>
              <w:pStyle w:val="BodyText"/>
            </w:pPr>
            <w:r w:rsidRPr="00385B88">
              <w:t>Team members</w:t>
            </w:r>
          </w:p>
        </w:tc>
        <w:tc>
          <w:tcPr>
            <w:tcW w:w="3822" w:type="pct"/>
            <w:shd w:val="clear" w:color="auto" w:fill="auto"/>
          </w:tcPr>
          <w:p w:rsidR="00353CC0" w:rsidRPr="00385B88" w:rsidRDefault="00353CC0" w:rsidP="00353CC0">
            <w:pPr>
              <w:pStyle w:val="BodyText"/>
              <w:numPr>
                <w:ilvl w:val="0"/>
                <w:numId w:val="44"/>
              </w:numPr>
              <w:tabs>
                <w:tab w:val="clear" w:pos="2296"/>
                <w:tab w:val="left" w:pos="367"/>
              </w:tabs>
            </w:pPr>
            <w:r w:rsidRPr="00385B88">
              <w:t>Clear communication</w:t>
            </w:r>
          </w:p>
          <w:p w:rsidR="00353CC0" w:rsidRPr="00385B88" w:rsidRDefault="00353CC0" w:rsidP="00353CC0">
            <w:pPr>
              <w:pStyle w:val="BodyText"/>
              <w:numPr>
                <w:ilvl w:val="0"/>
                <w:numId w:val="44"/>
              </w:numPr>
              <w:tabs>
                <w:tab w:val="clear" w:pos="2296"/>
                <w:tab w:val="left" w:pos="367"/>
              </w:tabs>
            </w:pPr>
            <w:r w:rsidRPr="00385B88">
              <w:t>Respect</w:t>
            </w:r>
          </w:p>
          <w:p w:rsidR="00353CC0" w:rsidRPr="00385B88" w:rsidRDefault="00353CC0" w:rsidP="00353CC0">
            <w:pPr>
              <w:pStyle w:val="BodyText"/>
              <w:numPr>
                <w:ilvl w:val="0"/>
                <w:numId w:val="44"/>
              </w:numPr>
              <w:tabs>
                <w:tab w:val="clear" w:pos="2296"/>
                <w:tab w:val="left" w:pos="367"/>
              </w:tabs>
            </w:pPr>
            <w:r w:rsidRPr="00385B88">
              <w:t>Flexibility</w:t>
            </w:r>
          </w:p>
          <w:p w:rsidR="00353CC0" w:rsidRPr="00385B88" w:rsidRDefault="00353CC0" w:rsidP="00353CC0">
            <w:pPr>
              <w:pStyle w:val="BodyText"/>
              <w:numPr>
                <w:ilvl w:val="0"/>
                <w:numId w:val="44"/>
              </w:numPr>
              <w:tabs>
                <w:tab w:val="clear" w:pos="2296"/>
                <w:tab w:val="left" w:pos="367"/>
              </w:tabs>
            </w:pPr>
            <w:r w:rsidRPr="00385B88">
              <w:t>Assertiveness</w:t>
            </w:r>
          </w:p>
          <w:p w:rsidR="00353CC0" w:rsidRPr="00385B88" w:rsidRDefault="00353CC0" w:rsidP="00353CC0">
            <w:pPr>
              <w:pStyle w:val="BodyText"/>
              <w:numPr>
                <w:ilvl w:val="0"/>
                <w:numId w:val="44"/>
              </w:numPr>
              <w:tabs>
                <w:tab w:val="clear" w:pos="2296"/>
                <w:tab w:val="left" w:pos="367"/>
              </w:tabs>
            </w:pPr>
            <w:r w:rsidRPr="00385B88">
              <w:t>Ability to listen</w:t>
            </w:r>
          </w:p>
        </w:tc>
      </w:tr>
      <w:tr w:rsidR="00353CC0" w:rsidRPr="00385B88" w:rsidTr="00FE72ED">
        <w:tc>
          <w:tcPr>
            <w:tcW w:w="1178" w:type="pct"/>
            <w:shd w:val="clear" w:color="auto" w:fill="auto"/>
          </w:tcPr>
          <w:p w:rsidR="00353CC0" w:rsidRPr="00385B88" w:rsidRDefault="00353CC0" w:rsidP="00FE72ED">
            <w:pPr>
              <w:pStyle w:val="BodyText"/>
            </w:pPr>
            <w:r w:rsidRPr="00385B88">
              <w:t>Team leaders</w:t>
            </w:r>
          </w:p>
        </w:tc>
        <w:tc>
          <w:tcPr>
            <w:tcW w:w="3822" w:type="pct"/>
            <w:shd w:val="clear" w:color="auto" w:fill="auto"/>
          </w:tcPr>
          <w:p w:rsidR="00353CC0" w:rsidRPr="00385B88" w:rsidRDefault="00353CC0" w:rsidP="00FE72ED">
            <w:pPr>
              <w:pStyle w:val="BodyText"/>
              <w:tabs>
                <w:tab w:val="clear" w:pos="2296"/>
                <w:tab w:val="left" w:pos="367"/>
              </w:tabs>
            </w:pPr>
            <w:r w:rsidRPr="00385B88">
              <w:t>All of the above, plus</w:t>
            </w:r>
          </w:p>
          <w:p w:rsidR="00353CC0" w:rsidRPr="00385B88" w:rsidRDefault="00353CC0" w:rsidP="00353CC0">
            <w:pPr>
              <w:pStyle w:val="BodyText"/>
              <w:numPr>
                <w:ilvl w:val="0"/>
                <w:numId w:val="43"/>
              </w:numPr>
              <w:tabs>
                <w:tab w:val="clear" w:pos="2296"/>
                <w:tab w:val="left" w:pos="367"/>
              </w:tabs>
              <w:rPr>
                <w:lang w:val="en-GB"/>
              </w:rPr>
            </w:pPr>
            <w:r w:rsidRPr="00385B88">
              <w:rPr>
                <w:lang w:val="en-GB"/>
              </w:rPr>
              <w:t>Full overview of all aspects associated with child, parents and team</w:t>
            </w:r>
          </w:p>
          <w:p w:rsidR="00353CC0" w:rsidRPr="00385B88" w:rsidRDefault="00353CC0" w:rsidP="00353CC0">
            <w:pPr>
              <w:pStyle w:val="BodyText"/>
              <w:numPr>
                <w:ilvl w:val="0"/>
                <w:numId w:val="43"/>
              </w:numPr>
              <w:tabs>
                <w:tab w:val="clear" w:pos="2296"/>
                <w:tab w:val="left" w:pos="367"/>
              </w:tabs>
              <w:rPr>
                <w:lang w:val="en-GB"/>
              </w:rPr>
            </w:pPr>
            <w:r w:rsidRPr="00385B88">
              <w:rPr>
                <w:lang w:val="en-GB"/>
              </w:rPr>
              <w:t>Prioritises according to KTPs</w:t>
            </w:r>
          </w:p>
          <w:p w:rsidR="00353CC0" w:rsidRPr="00385B88" w:rsidRDefault="00353CC0" w:rsidP="00353CC0">
            <w:pPr>
              <w:pStyle w:val="BodyText"/>
              <w:numPr>
                <w:ilvl w:val="0"/>
                <w:numId w:val="43"/>
              </w:numPr>
              <w:tabs>
                <w:tab w:val="clear" w:pos="2296"/>
                <w:tab w:val="left" w:pos="367"/>
              </w:tabs>
            </w:pPr>
            <w:r w:rsidRPr="00385B88">
              <w:rPr>
                <w:lang w:val="en-GB"/>
              </w:rPr>
              <w:t>Summarises and re-evaluates</w:t>
            </w:r>
          </w:p>
        </w:tc>
      </w:tr>
    </w:tbl>
    <w:p w:rsidR="00A80016" w:rsidRPr="00385B88" w:rsidRDefault="00A80016" w:rsidP="00A80016">
      <w:pPr>
        <w:pStyle w:val="ListBullet"/>
        <w:numPr>
          <w:ilvl w:val="0"/>
          <w:numId w:val="0"/>
        </w:numPr>
        <w:ind w:left="360"/>
      </w:pPr>
    </w:p>
    <w:p w:rsidR="00353CC0" w:rsidRPr="00385B88" w:rsidRDefault="00353CC0" w:rsidP="00353CC0">
      <w:pPr>
        <w:pStyle w:val="ListBullet"/>
        <w:numPr>
          <w:ilvl w:val="0"/>
          <w:numId w:val="43"/>
        </w:numPr>
      </w:pPr>
      <w:r w:rsidRPr="00385B88">
        <w:t>Feedback on Environment, where required</w:t>
      </w:r>
    </w:p>
    <w:p w:rsidR="004615BF" w:rsidRPr="00385B88" w:rsidRDefault="00E72038" w:rsidP="00970B78">
      <w:pPr>
        <w:pStyle w:val="ALSGHeading2"/>
        <w:rPr>
          <w:color w:val="2F70C8"/>
        </w:rPr>
      </w:pPr>
      <w:r w:rsidRPr="00385B88">
        <w:rPr>
          <w:color w:val="2F70C8"/>
        </w:rPr>
        <w:t xml:space="preserve">Potential issues that </w:t>
      </w:r>
      <w:proofErr w:type="gramStart"/>
      <w:r w:rsidRPr="00385B88">
        <w:rPr>
          <w:color w:val="2F70C8"/>
        </w:rPr>
        <w:t>may be raised</w:t>
      </w:r>
      <w:proofErr w:type="gramEnd"/>
      <w:r w:rsidR="00353CC0" w:rsidRPr="00385B88">
        <w:rPr>
          <w:color w:val="2F70C8"/>
        </w:rPr>
        <w:t xml:space="preserve"> for this specific simulation</w:t>
      </w:r>
    </w:p>
    <w:p w:rsidR="00F635AD" w:rsidRPr="00385B88" w:rsidRDefault="004A2FAB" w:rsidP="00D16FFF">
      <w:pPr>
        <w:pStyle w:val="ListBullet"/>
        <w:numPr>
          <w:ilvl w:val="0"/>
          <w:numId w:val="48"/>
        </w:numPr>
      </w:pPr>
      <w:r w:rsidRPr="00385B88">
        <w:t>Difficulty in completing a thorough ABCDE assessment when a patient is distressed and reluctant to allow full external examination.</w:t>
      </w:r>
    </w:p>
    <w:p w:rsidR="004A2FAB" w:rsidRPr="00385B88" w:rsidRDefault="004A2FAB" w:rsidP="00D16FFF">
      <w:pPr>
        <w:pStyle w:val="ListBullet"/>
        <w:numPr>
          <w:ilvl w:val="0"/>
          <w:numId w:val="48"/>
        </w:numPr>
      </w:pPr>
      <w:r w:rsidRPr="00385B88">
        <w:t>Difficulty in assessing blood loss and relation between tachycardia and blood loss and/or patient anxiety.</w:t>
      </w:r>
    </w:p>
    <w:p w:rsidR="004A2FAB" w:rsidRPr="00385B88" w:rsidRDefault="004A2FAB" w:rsidP="00D16FFF">
      <w:pPr>
        <w:pStyle w:val="ListBullet"/>
        <w:numPr>
          <w:ilvl w:val="0"/>
          <w:numId w:val="48"/>
        </w:numPr>
      </w:pPr>
      <w:r w:rsidRPr="00385B88">
        <w:t xml:space="preserve">Decision making around wound examination, potential depth of wound and whether further exploration is required. </w:t>
      </w:r>
    </w:p>
    <w:p w:rsidR="004A2FAB" w:rsidRPr="00385B88" w:rsidRDefault="004A2FAB" w:rsidP="00D16FFF">
      <w:pPr>
        <w:pStyle w:val="ListBullet"/>
        <w:numPr>
          <w:ilvl w:val="0"/>
          <w:numId w:val="48"/>
        </w:numPr>
      </w:pPr>
      <w:r w:rsidRPr="00385B88">
        <w:t>Superficial wound closure – at times discussing options with patient may be best depending upon capacity.</w:t>
      </w:r>
    </w:p>
    <w:p w:rsidR="004A2FAB" w:rsidRPr="00385B88" w:rsidRDefault="004A2FAB" w:rsidP="00D16FFF">
      <w:pPr>
        <w:pStyle w:val="ListBullet"/>
        <w:numPr>
          <w:ilvl w:val="0"/>
          <w:numId w:val="48"/>
        </w:numPr>
      </w:pPr>
      <w:r w:rsidRPr="00385B88">
        <w:t>Best ways in which to calm patient and deescalate situation whilst simultaneously assessing risk to self and others.</w:t>
      </w:r>
    </w:p>
    <w:p w:rsidR="004A2FAB" w:rsidRPr="00385B88" w:rsidRDefault="004A2FAB" w:rsidP="00D16FFF">
      <w:pPr>
        <w:pStyle w:val="ListBullet"/>
        <w:numPr>
          <w:ilvl w:val="0"/>
          <w:numId w:val="48"/>
        </w:numPr>
      </w:pPr>
      <w:r w:rsidRPr="00385B88">
        <w:t>Decision making around best environment for ongoing care of a patient who has a physical injury but also a significant ongoing mental health presentation.</w:t>
      </w:r>
    </w:p>
    <w:p w:rsidR="004A2FAB" w:rsidRPr="00385B88" w:rsidRDefault="004A2FAB" w:rsidP="00D16FFF">
      <w:pPr>
        <w:pStyle w:val="ListBullet"/>
        <w:numPr>
          <w:ilvl w:val="0"/>
          <w:numId w:val="48"/>
        </w:numPr>
      </w:pPr>
      <w:r w:rsidRPr="00385B88">
        <w:t>History taking from family members who are already distressed.</w:t>
      </w:r>
    </w:p>
    <w:p w:rsidR="004A2FAB" w:rsidRPr="00385B88" w:rsidRDefault="004A2FAB" w:rsidP="00F635AD">
      <w:pPr>
        <w:pStyle w:val="ListBullet"/>
        <w:numPr>
          <w:ilvl w:val="0"/>
          <w:numId w:val="0"/>
        </w:numPr>
        <w:ind w:left="360" w:hanging="360"/>
      </w:pPr>
    </w:p>
    <w:p w:rsidR="00F0444E" w:rsidRPr="00385B88" w:rsidRDefault="00F0444E" w:rsidP="00D16FFF">
      <w:pPr>
        <w:pStyle w:val="BodyText"/>
        <w:ind w:left="720"/>
      </w:pPr>
      <w:r w:rsidRPr="00385B88">
        <w:t xml:space="preserve">At the end of the debrief, </w:t>
      </w:r>
      <w:proofErr w:type="spellStart"/>
      <w:r w:rsidRPr="00385B88">
        <w:t>give</w:t>
      </w:r>
      <w:proofErr w:type="spellEnd"/>
      <w:r w:rsidRPr="00385B88">
        <w:t xml:space="preserve"> the opportunity for candidates to ask questions, answer these and then summarise the key points</w:t>
      </w:r>
    </w:p>
    <w:p w:rsidR="009174C2" w:rsidRPr="00385B88" w:rsidRDefault="009174C2" w:rsidP="00F0444E">
      <w:pPr>
        <w:pStyle w:val="BodyText"/>
      </w:pPr>
    </w:p>
    <w:p w:rsidR="009174C2" w:rsidRPr="00385B88" w:rsidRDefault="009174C2" w:rsidP="009174C2">
      <w:pPr>
        <w:pStyle w:val="ALSGHeading2"/>
        <w:rPr>
          <w:color w:val="2F70C8"/>
        </w:rPr>
      </w:pPr>
      <w:r w:rsidRPr="00385B88">
        <w:rPr>
          <w:color w:val="2F70C8"/>
        </w:rPr>
        <w:t>Assessment</w:t>
      </w:r>
    </w:p>
    <w:p w:rsidR="00353CC0" w:rsidRPr="00385B88" w:rsidRDefault="007F1680" w:rsidP="007F1680">
      <w:pPr>
        <w:pStyle w:val="ListBullet"/>
        <w:numPr>
          <w:ilvl w:val="0"/>
          <w:numId w:val="0"/>
        </w:numPr>
      </w:pPr>
      <w:r w:rsidRPr="00385B88">
        <w:t xml:space="preserve">The simulation is continuously assessed and you should score the lead candidate on </w:t>
      </w:r>
      <w:proofErr w:type="gramStart"/>
      <w:r w:rsidRPr="00385B88">
        <w:t xml:space="preserve">the </w:t>
      </w:r>
      <w:r w:rsidR="00A73383" w:rsidRPr="00385B88">
        <w:t xml:space="preserve"> </w:t>
      </w:r>
      <w:r w:rsidRPr="00385B88">
        <w:t>candidate</w:t>
      </w:r>
      <w:proofErr w:type="gramEnd"/>
      <w:r w:rsidRPr="00385B88">
        <w:t xml:space="preserve"> progress log.  If there are any candidates where you have serious concern, you should raise this with the course director immediately after the station.</w:t>
      </w:r>
    </w:p>
    <w:p w:rsidR="00E64ED0" w:rsidRPr="00385B88" w:rsidRDefault="00E64ED0" w:rsidP="00F635AD">
      <w:pPr>
        <w:pStyle w:val="ListBullet"/>
        <w:numPr>
          <w:ilvl w:val="0"/>
          <w:numId w:val="0"/>
        </w:numPr>
        <w:ind w:left="360" w:hanging="360"/>
      </w:pPr>
    </w:p>
    <w:p w:rsidR="00E64ED0" w:rsidRPr="00385B88" w:rsidRDefault="00E64ED0">
      <w:pPr>
        <w:rPr>
          <w:rFonts w:ascii="Myriad Pro" w:hAnsi="Myriad Pro"/>
          <w:b/>
          <w:bCs/>
          <w:color w:val="3657A7"/>
          <w:sz w:val="28"/>
          <w:szCs w:val="28"/>
          <w:lang w:val="en-US"/>
        </w:rPr>
      </w:pPr>
      <w:r w:rsidRPr="00385B88">
        <w:rPr>
          <w:rFonts w:ascii="Myriad Pro" w:hAnsi="Myriad Pro"/>
        </w:rPr>
        <w:br w:type="page"/>
      </w:r>
    </w:p>
    <w:p w:rsidR="00D16FFF" w:rsidRPr="00385B88" w:rsidRDefault="00D16FFF" w:rsidP="00E64ED0">
      <w:pPr>
        <w:pStyle w:val="ALSGHeading2"/>
      </w:pPr>
    </w:p>
    <w:p w:rsidR="00E64ED0" w:rsidRPr="00385B88" w:rsidRDefault="00BA6C24" w:rsidP="00E64ED0">
      <w:pPr>
        <w:pStyle w:val="ALSGHeading2"/>
        <w:rPr>
          <w:color w:val="2F70C8"/>
        </w:rPr>
      </w:pPr>
      <w:r w:rsidRPr="00385B88">
        <w:rPr>
          <w:color w:val="2F70C8"/>
        </w:rPr>
        <w:t>ACTOR BRIEFING</w:t>
      </w:r>
    </w:p>
    <w:p w:rsidR="00BA6C24" w:rsidRPr="00385B88" w:rsidRDefault="00BA6C24" w:rsidP="00BA6C24">
      <w:pPr>
        <w:pStyle w:val="ALSGHeading2"/>
        <w:rPr>
          <w:color w:val="2F70C8"/>
        </w:rPr>
      </w:pPr>
      <w:r w:rsidRPr="00385B88">
        <w:rPr>
          <w:color w:val="2F70C8"/>
        </w:rPr>
        <w:t xml:space="preserve">What the candidate </w:t>
      </w:r>
      <w:proofErr w:type="gramStart"/>
      <w:r w:rsidRPr="00385B88">
        <w:rPr>
          <w:color w:val="2F70C8"/>
        </w:rPr>
        <w:t>is being assessed</w:t>
      </w:r>
      <w:proofErr w:type="gramEnd"/>
      <w:r w:rsidRPr="00385B88">
        <w:rPr>
          <w:color w:val="2F70C8"/>
        </w:rPr>
        <w:t xml:space="preserve"> on </w:t>
      </w:r>
    </w:p>
    <w:p w:rsidR="00A73383" w:rsidRPr="00385B88" w:rsidRDefault="004E02D6" w:rsidP="00A73383">
      <w:pPr>
        <w:pStyle w:val="BodyText"/>
        <w:tabs>
          <w:tab w:val="clear" w:pos="2296"/>
          <w:tab w:val="left" w:pos="378"/>
        </w:tabs>
        <w:rPr>
          <w:color w:val="000000" w:themeColor="text1"/>
        </w:rPr>
      </w:pPr>
      <w:r w:rsidRPr="00385B88">
        <w:rPr>
          <w:color w:val="000000" w:themeColor="text1"/>
        </w:rPr>
        <w:t xml:space="preserve">Ability to manage the interaction with a psychotic patient who has </w:t>
      </w:r>
      <w:proofErr w:type="spellStart"/>
      <w:proofErr w:type="gramStart"/>
      <w:r w:rsidRPr="00385B88">
        <w:rPr>
          <w:color w:val="000000" w:themeColor="text1"/>
        </w:rPr>
        <w:t>self harmed</w:t>
      </w:r>
      <w:proofErr w:type="spellEnd"/>
      <w:proofErr w:type="gramEnd"/>
      <w:r w:rsidRPr="00385B88">
        <w:rPr>
          <w:color w:val="000000" w:themeColor="text1"/>
        </w:rPr>
        <w:t>, and in particular to establish motive and future risk by taking an appropriate history</w:t>
      </w:r>
    </w:p>
    <w:p w:rsidR="00E64ED0" w:rsidRPr="00385B88" w:rsidRDefault="00E64ED0" w:rsidP="00E64ED0">
      <w:pPr>
        <w:pStyle w:val="BodyText"/>
        <w:rPr>
          <w:color w:val="FF0000"/>
        </w:rPr>
      </w:pPr>
    </w:p>
    <w:p w:rsidR="00BA6C24" w:rsidRPr="00385B88" w:rsidRDefault="00BA6C24" w:rsidP="00BA6C24">
      <w:pPr>
        <w:pStyle w:val="ALSGHeading2"/>
      </w:pPr>
      <w:r w:rsidRPr="00385B88">
        <w:t>Background</w:t>
      </w:r>
    </w:p>
    <w:p w:rsidR="00BA6C24" w:rsidRPr="00385B88" w:rsidRDefault="00BA6C24" w:rsidP="00BA6C24">
      <w:pPr>
        <w:pStyle w:val="BodyText"/>
        <w:rPr>
          <w:b/>
          <w:i/>
          <w:color w:val="auto"/>
        </w:rPr>
      </w:pPr>
      <w:r w:rsidRPr="00385B88">
        <w:rPr>
          <w:b/>
          <w:i/>
          <w:color w:val="auto"/>
        </w:rPr>
        <w:t>Location</w:t>
      </w:r>
    </w:p>
    <w:p w:rsidR="00F56348" w:rsidRDefault="00F56348" w:rsidP="00F56348">
      <w:pPr>
        <w:pStyle w:val="BodyText"/>
        <w:tabs>
          <w:tab w:val="clear" w:pos="2296"/>
          <w:tab w:val="left" w:pos="378"/>
        </w:tabs>
        <w:rPr>
          <w:color w:val="000000"/>
        </w:rPr>
      </w:pPr>
      <w:r>
        <w:rPr>
          <w:color w:val="000000"/>
        </w:rPr>
        <w:t xml:space="preserve">Locations vary in accordance with the different specialties of the candidate </w:t>
      </w:r>
      <w:proofErr w:type="gramStart"/>
      <w:r>
        <w:rPr>
          <w:color w:val="000000"/>
        </w:rPr>
        <w:t>being assessed</w:t>
      </w:r>
      <w:proofErr w:type="gramEnd"/>
      <w:r>
        <w:rPr>
          <w:color w:val="000000"/>
        </w:rPr>
        <w:t xml:space="preserve">. </w:t>
      </w:r>
    </w:p>
    <w:p w:rsidR="00BA6C24" w:rsidRPr="00385B88" w:rsidRDefault="00F56348" w:rsidP="00BA6C24">
      <w:pPr>
        <w:pStyle w:val="BodyText"/>
        <w:tabs>
          <w:tab w:val="clear" w:pos="2296"/>
          <w:tab w:val="left" w:pos="378"/>
        </w:tabs>
        <w:rPr>
          <w:color w:val="FF0000"/>
        </w:rPr>
      </w:pPr>
      <w:r>
        <w:rPr>
          <w:color w:val="000000"/>
        </w:rPr>
        <w:t xml:space="preserve">This </w:t>
      </w:r>
      <w:proofErr w:type="gramStart"/>
      <w:r>
        <w:rPr>
          <w:color w:val="000000"/>
        </w:rPr>
        <w:t>will be agreed</w:t>
      </w:r>
      <w:proofErr w:type="gramEnd"/>
      <w:r>
        <w:rPr>
          <w:color w:val="000000"/>
        </w:rPr>
        <w:t xml:space="preserve"> with the candidate each time the simulation is run. </w:t>
      </w:r>
    </w:p>
    <w:p w:rsidR="00BA6C24" w:rsidRPr="00385B88" w:rsidRDefault="00BA6C24" w:rsidP="00BA6C24">
      <w:pPr>
        <w:pStyle w:val="BodyText"/>
        <w:tabs>
          <w:tab w:val="clear" w:pos="2296"/>
          <w:tab w:val="left" w:pos="378"/>
        </w:tabs>
        <w:rPr>
          <w:b/>
          <w:i/>
          <w:color w:val="auto"/>
        </w:rPr>
      </w:pPr>
      <w:r w:rsidRPr="00385B88">
        <w:rPr>
          <w:b/>
          <w:i/>
          <w:color w:val="auto"/>
        </w:rPr>
        <w:t>Background</w:t>
      </w:r>
    </w:p>
    <w:p w:rsidR="00BA6C24" w:rsidRPr="00385B88" w:rsidRDefault="00B3289C" w:rsidP="00BA6C24">
      <w:pPr>
        <w:pStyle w:val="BodyText"/>
        <w:tabs>
          <w:tab w:val="clear" w:pos="2296"/>
          <w:tab w:val="left" w:pos="378"/>
        </w:tabs>
        <w:rPr>
          <w:color w:val="000000" w:themeColor="text1"/>
        </w:rPr>
      </w:pPr>
      <w:r w:rsidRPr="00385B88">
        <w:rPr>
          <w:color w:val="000000" w:themeColor="text1"/>
        </w:rPr>
        <w:t xml:space="preserve">You are a </w:t>
      </w:r>
      <w:proofErr w:type="gramStart"/>
      <w:r w:rsidRPr="00385B88">
        <w:rPr>
          <w:color w:val="000000" w:themeColor="text1"/>
        </w:rPr>
        <w:t>22 year old</w:t>
      </w:r>
      <w:proofErr w:type="gramEnd"/>
      <w:r w:rsidRPr="00385B88">
        <w:rPr>
          <w:color w:val="000000" w:themeColor="text1"/>
        </w:rPr>
        <w:t xml:space="preserve"> university student, studying French, now in your third year. You live at home with your parents. </w:t>
      </w:r>
      <w:proofErr w:type="gramStart"/>
      <w:r w:rsidRPr="00385B88">
        <w:rPr>
          <w:color w:val="000000" w:themeColor="text1"/>
        </w:rPr>
        <w:t>You’ve</w:t>
      </w:r>
      <w:proofErr w:type="gramEnd"/>
      <w:r w:rsidRPr="00385B88">
        <w:rPr>
          <w:color w:val="000000" w:themeColor="text1"/>
        </w:rPr>
        <w:t xml:space="preserve"> been finding university increasingly hard beca</w:t>
      </w:r>
      <w:r w:rsidR="00C5415B" w:rsidRPr="00385B88">
        <w:rPr>
          <w:color w:val="000000" w:themeColor="text1"/>
        </w:rPr>
        <w:t>use of other factors (in the n</w:t>
      </w:r>
      <w:r w:rsidRPr="00385B88">
        <w:rPr>
          <w:color w:val="000000" w:themeColor="text1"/>
        </w:rPr>
        <w:t>ext paragraph) that have been troubling you. Because</w:t>
      </w:r>
      <w:r w:rsidR="00C5415B" w:rsidRPr="00385B88">
        <w:rPr>
          <w:color w:val="000000" w:themeColor="text1"/>
        </w:rPr>
        <w:t xml:space="preserve"> of this, you</w:t>
      </w:r>
      <w:r w:rsidRPr="00385B88">
        <w:rPr>
          <w:color w:val="000000" w:themeColor="text1"/>
        </w:rPr>
        <w:t xml:space="preserve"> have slowly been losing contact with your friend</w:t>
      </w:r>
      <w:r w:rsidR="00D3529F">
        <w:rPr>
          <w:color w:val="000000" w:themeColor="text1"/>
        </w:rPr>
        <w:t>s</w:t>
      </w:r>
      <w:r w:rsidRPr="00385B88">
        <w:rPr>
          <w:color w:val="000000" w:themeColor="text1"/>
        </w:rPr>
        <w:t xml:space="preserve"> and spending </w:t>
      </w:r>
      <w:r w:rsidR="00093E2A" w:rsidRPr="00385B88">
        <w:rPr>
          <w:color w:val="000000" w:themeColor="text1"/>
        </w:rPr>
        <w:t xml:space="preserve">more time on your own, thinking about these issues. To make matters worse you </w:t>
      </w:r>
      <w:proofErr w:type="gramStart"/>
      <w:r w:rsidR="00093E2A" w:rsidRPr="00385B88">
        <w:rPr>
          <w:color w:val="000000" w:themeColor="text1"/>
        </w:rPr>
        <w:t>were admitted</w:t>
      </w:r>
      <w:proofErr w:type="gramEnd"/>
      <w:r w:rsidR="00093E2A" w:rsidRPr="00385B88">
        <w:rPr>
          <w:color w:val="000000" w:themeColor="text1"/>
        </w:rPr>
        <w:t xml:space="preserve"> to a psychiatric hospital twice in the past couple of years. You were sectioned but </w:t>
      </w:r>
      <w:proofErr w:type="gramStart"/>
      <w:r w:rsidR="00093E2A" w:rsidRPr="00385B88">
        <w:rPr>
          <w:color w:val="000000" w:themeColor="text1"/>
        </w:rPr>
        <w:t>can</w:t>
      </w:r>
      <w:r w:rsidR="00C5415B" w:rsidRPr="00385B88">
        <w:rPr>
          <w:color w:val="000000" w:themeColor="text1"/>
        </w:rPr>
        <w:t>’</w:t>
      </w:r>
      <w:r w:rsidR="00093E2A" w:rsidRPr="00385B88">
        <w:rPr>
          <w:color w:val="000000" w:themeColor="text1"/>
        </w:rPr>
        <w:t>t</w:t>
      </w:r>
      <w:proofErr w:type="gramEnd"/>
      <w:r w:rsidR="00093E2A" w:rsidRPr="00385B88">
        <w:rPr>
          <w:color w:val="000000" w:themeColor="text1"/>
        </w:rPr>
        <w:t xml:space="preserve"> recall which section. You </w:t>
      </w:r>
      <w:proofErr w:type="gramStart"/>
      <w:r w:rsidR="00093E2A" w:rsidRPr="00385B88">
        <w:rPr>
          <w:color w:val="000000" w:themeColor="text1"/>
        </w:rPr>
        <w:t>don’t</w:t>
      </w:r>
      <w:proofErr w:type="gramEnd"/>
      <w:r w:rsidR="00093E2A" w:rsidRPr="00385B88">
        <w:rPr>
          <w:color w:val="000000" w:themeColor="text1"/>
        </w:rPr>
        <w:t xml:space="preserve"> drink much alcohol as you don’t like it, but you have been smoking several grams of cannabis each day as you feel it makes you feel “more chilled”.</w:t>
      </w:r>
    </w:p>
    <w:p w:rsidR="00093E2A" w:rsidRPr="00385B88" w:rsidRDefault="00093E2A" w:rsidP="00BA6C24">
      <w:pPr>
        <w:pStyle w:val="BodyText"/>
        <w:tabs>
          <w:tab w:val="clear" w:pos="2296"/>
          <w:tab w:val="left" w:pos="378"/>
        </w:tabs>
        <w:rPr>
          <w:i/>
          <w:color w:val="000000" w:themeColor="text1"/>
        </w:rPr>
      </w:pPr>
    </w:p>
    <w:p w:rsidR="00093E2A" w:rsidRPr="00385B88" w:rsidRDefault="00093E2A" w:rsidP="00BA6C24">
      <w:pPr>
        <w:pStyle w:val="BodyText"/>
        <w:tabs>
          <w:tab w:val="clear" w:pos="2296"/>
          <w:tab w:val="left" w:pos="378"/>
        </w:tabs>
        <w:rPr>
          <w:color w:val="000000" w:themeColor="text1"/>
        </w:rPr>
      </w:pPr>
      <w:r w:rsidRPr="00385B88">
        <w:rPr>
          <w:color w:val="000000" w:themeColor="text1"/>
        </w:rPr>
        <w:t xml:space="preserve">You </w:t>
      </w:r>
      <w:proofErr w:type="gramStart"/>
      <w:r w:rsidRPr="00385B88">
        <w:rPr>
          <w:color w:val="000000" w:themeColor="text1"/>
        </w:rPr>
        <w:t>don’t</w:t>
      </w:r>
      <w:proofErr w:type="gramEnd"/>
      <w:r w:rsidRPr="00385B88">
        <w:rPr>
          <w:color w:val="000000" w:themeColor="text1"/>
        </w:rPr>
        <w:t xml:space="preserve"> have any medical problems and you’ve never been in trouble with the police. </w:t>
      </w:r>
      <w:r w:rsidR="00276941" w:rsidRPr="00385B88">
        <w:rPr>
          <w:color w:val="000000" w:themeColor="text1"/>
        </w:rPr>
        <w:t>You have a student loan of £</w:t>
      </w:r>
      <w:proofErr w:type="gramStart"/>
      <w:r w:rsidR="00276941" w:rsidRPr="00385B88">
        <w:rPr>
          <w:color w:val="000000" w:themeColor="text1"/>
        </w:rPr>
        <w:t>20,000 which</w:t>
      </w:r>
      <w:proofErr w:type="gramEnd"/>
      <w:r w:rsidR="00276941" w:rsidRPr="00385B88">
        <w:rPr>
          <w:color w:val="000000" w:themeColor="text1"/>
        </w:rPr>
        <w:t xml:space="preserve"> worries you a little, especially if you keep being admitted to hospital and so might not finish your course</w:t>
      </w:r>
    </w:p>
    <w:p w:rsidR="00BA6C24" w:rsidRPr="00385B88" w:rsidRDefault="00BA6C24" w:rsidP="00BA6C24">
      <w:pPr>
        <w:pStyle w:val="BodyText"/>
        <w:tabs>
          <w:tab w:val="clear" w:pos="2296"/>
          <w:tab w:val="left" w:pos="378"/>
        </w:tabs>
        <w:rPr>
          <w:i/>
          <w:color w:val="000000" w:themeColor="text1"/>
        </w:rPr>
      </w:pPr>
    </w:p>
    <w:p w:rsidR="00BA6C24" w:rsidRPr="00385B88" w:rsidRDefault="00BA6C24" w:rsidP="00BA6C24">
      <w:pPr>
        <w:pStyle w:val="BodyText"/>
        <w:tabs>
          <w:tab w:val="clear" w:pos="2296"/>
          <w:tab w:val="left" w:pos="378"/>
        </w:tabs>
        <w:rPr>
          <w:b/>
          <w:i/>
          <w:color w:val="000000" w:themeColor="text1"/>
        </w:rPr>
      </w:pPr>
      <w:r w:rsidRPr="00385B88">
        <w:rPr>
          <w:b/>
          <w:i/>
          <w:color w:val="000000" w:themeColor="text1"/>
        </w:rPr>
        <w:t>Medication</w:t>
      </w:r>
    </w:p>
    <w:p w:rsidR="00BA6C24" w:rsidRPr="00385B88" w:rsidRDefault="00276941" w:rsidP="00BA6C24">
      <w:pPr>
        <w:pStyle w:val="BodyText"/>
        <w:tabs>
          <w:tab w:val="clear" w:pos="2296"/>
          <w:tab w:val="left" w:pos="378"/>
        </w:tabs>
        <w:rPr>
          <w:color w:val="000000" w:themeColor="text1"/>
        </w:rPr>
      </w:pPr>
      <w:r w:rsidRPr="00385B88">
        <w:rPr>
          <w:color w:val="000000" w:themeColor="text1"/>
        </w:rPr>
        <w:t xml:space="preserve">You are on medication called Olanzapine, but you </w:t>
      </w:r>
      <w:proofErr w:type="gramStart"/>
      <w:r w:rsidRPr="00385B88">
        <w:rPr>
          <w:color w:val="000000" w:themeColor="text1"/>
        </w:rPr>
        <w:t>don’t</w:t>
      </w:r>
      <w:proofErr w:type="gramEnd"/>
      <w:r w:rsidRPr="00385B88">
        <w:rPr>
          <w:color w:val="000000" w:themeColor="text1"/>
        </w:rPr>
        <w:t xml:space="preserve"> take it every day as sometimes you forget and in any case you aren’t sure why you need it. In fact, you can</w:t>
      </w:r>
      <w:r w:rsidR="003E3F9F" w:rsidRPr="00385B88">
        <w:rPr>
          <w:color w:val="000000" w:themeColor="text1"/>
        </w:rPr>
        <w:t>’</w:t>
      </w:r>
      <w:r w:rsidRPr="00385B88">
        <w:rPr>
          <w:color w:val="000000" w:themeColor="text1"/>
        </w:rPr>
        <w:t>t quite remember when you last took it, but it was probably only a few days ago, or so</w:t>
      </w:r>
    </w:p>
    <w:p w:rsidR="00BA6C24" w:rsidRPr="00385B88" w:rsidRDefault="00BA6C24" w:rsidP="00BA6C24">
      <w:pPr>
        <w:pStyle w:val="BodyText"/>
        <w:tabs>
          <w:tab w:val="clear" w:pos="2296"/>
          <w:tab w:val="left" w:pos="378"/>
        </w:tabs>
        <w:rPr>
          <w:i/>
          <w:color w:val="FF0000"/>
        </w:rPr>
      </w:pPr>
    </w:p>
    <w:p w:rsidR="00BA6C24" w:rsidRPr="00385B88" w:rsidRDefault="00BA6C24" w:rsidP="00BA6C24">
      <w:pPr>
        <w:pStyle w:val="ALSGHeading2"/>
        <w:rPr>
          <w:color w:val="2F70C8"/>
        </w:rPr>
      </w:pPr>
      <w:r w:rsidRPr="00385B88">
        <w:rPr>
          <w:color w:val="2F70C8"/>
        </w:rPr>
        <w:t>Now</w:t>
      </w:r>
    </w:p>
    <w:p w:rsidR="00BA6C24" w:rsidRPr="00385B88" w:rsidRDefault="00276941" w:rsidP="00BA6C24">
      <w:pPr>
        <w:pStyle w:val="BodyText"/>
        <w:tabs>
          <w:tab w:val="clear" w:pos="2296"/>
          <w:tab w:val="left" w:pos="378"/>
        </w:tabs>
        <w:rPr>
          <w:color w:val="000000" w:themeColor="text1"/>
        </w:rPr>
      </w:pPr>
      <w:r w:rsidRPr="00385B88">
        <w:rPr>
          <w:color w:val="000000" w:themeColor="text1"/>
        </w:rPr>
        <w:t>For the past two week, you have been increasing</w:t>
      </w:r>
      <w:r w:rsidR="00C5415B" w:rsidRPr="00385B88">
        <w:rPr>
          <w:color w:val="000000" w:themeColor="text1"/>
        </w:rPr>
        <w:t>l</w:t>
      </w:r>
      <w:r w:rsidRPr="00385B88">
        <w:rPr>
          <w:color w:val="000000" w:themeColor="text1"/>
        </w:rPr>
        <w:t xml:space="preserve">y concerned about noises coming from your abdomen.  They are like rumbling sounds. They are worse before meal times and sometimes when you lie down. You think </w:t>
      </w:r>
      <w:proofErr w:type="gramStart"/>
      <w:r w:rsidRPr="00385B88">
        <w:rPr>
          <w:color w:val="000000" w:themeColor="text1"/>
        </w:rPr>
        <w:t>you’ve</w:t>
      </w:r>
      <w:proofErr w:type="gramEnd"/>
      <w:r w:rsidRPr="00385B88">
        <w:rPr>
          <w:color w:val="000000" w:themeColor="text1"/>
        </w:rPr>
        <w:t xml:space="preserve"> heard some screams as well, though you aren’t sure where they are coming from. In the news, everything seems to be about wars and unrest, and you think that the noises, rumblings and screams you are hearing are spirits of those killed in the war hiding in your body and now trying to get out. You have no idea how they got there, but you think they took refuge in you because they sensed that in the past few years you have worried a lot about the state of the world and the future of </w:t>
      </w:r>
      <w:proofErr w:type="gramStart"/>
      <w:r w:rsidRPr="00385B88">
        <w:rPr>
          <w:color w:val="000000" w:themeColor="text1"/>
        </w:rPr>
        <w:t>mankind.</w:t>
      </w:r>
      <w:proofErr w:type="gramEnd"/>
      <w:r w:rsidRPr="00385B88">
        <w:rPr>
          <w:color w:val="000000" w:themeColor="text1"/>
        </w:rPr>
        <w:t xml:space="preserve"> You </w:t>
      </w:r>
      <w:proofErr w:type="gramStart"/>
      <w:r w:rsidRPr="00385B88">
        <w:rPr>
          <w:color w:val="000000" w:themeColor="text1"/>
        </w:rPr>
        <w:t>don’t</w:t>
      </w:r>
      <w:proofErr w:type="gramEnd"/>
      <w:r w:rsidRPr="00385B88">
        <w:rPr>
          <w:color w:val="000000" w:themeColor="text1"/>
        </w:rPr>
        <w:t xml:space="preserve"> have any other voices or experiences (you might be asked a range of questions, to which you can say no).</w:t>
      </w:r>
    </w:p>
    <w:p w:rsidR="00A178A8" w:rsidRPr="00385B88" w:rsidRDefault="00A178A8" w:rsidP="00BA6C24">
      <w:pPr>
        <w:pStyle w:val="BodyText"/>
        <w:tabs>
          <w:tab w:val="clear" w:pos="2296"/>
          <w:tab w:val="left" w:pos="378"/>
        </w:tabs>
        <w:rPr>
          <w:color w:val="000000" w:themeColor="text1"/>
        </w:rPr>
      </w:pPr>
    </w:p>
    <w:p w:rsidR="00A178A8" w:rsidRPr="00385B88" w:rsidRDefault="00A178A8" w:rsidP="00BA6C24">
      <w:pPr>
        <w:pStyle w:val="BodyText"/>
        <w:tabs>
          <w:tab w:val="clear" w:pos="2296"/>
          <w:tab w:val="left" w:pos="378"/>
        </w:tabs>
        <w:rPr>
          <w:color w:val="000000" w:themeColor="text1"/>
        </w:rPr>
      </w:pPr>
      <w:r w:rsidRPr="00385B88">
        <w:rPr>
          <w:color w:val="000000" w:themeColor="text1"/>
        </w:rPr>
        <w:t xml:space="preserve">This is very similar to how you felt before your previous admission, but you had thought matters </w:t>
      </w:r>
      <w:proofErr w:type="gramStart"/>
      <w:r w:rsidRPr="00385B88">
        <w:rPr>
          <w:color w:val="000000" w:themeColor="text1"/>
        </w:rPr>
        <w:t>had been sorted out</w:t>
      </w:r>
      <w:proofErr w:type="gramEnd"/>
      <w:r w:rsidRPr="00385B88">
        <w:rPr>
          <w:color w:val="000000" w:themeColor="text1"/>
        </w:rPr>
        <w:t xml:space="preserve"> by the time you had been discharged</w:t>
      </w:r>
    </w:p>
    <w:p w:rsidR="00276941" w:rsidRPr="00385B88" w:rsidRDefault="00276941" w:rsidP="00BA6C24">
      <w:pPr>
        <w:pStyle w:val="BodyText"/>
        <w:tabs>
          <w:tab w:val="clear" w:pos="2296"/>
          <w:tab w:val="left" w:pos="378"/>
        </w:tabs>
        <w:rPr>
          <w:color w:val="000000" w:themeColor="text1"/>
        </w:rPr>
      </w:pPr>
    </w:p>
    <w:p w:rsidR="00276941" w:rsidRPr="00385B88" w:rsidRDefault="00276941" w:rsidP="00BA6C24">
      <w:pPr>
        <w:pStyle w:val="BodyText"/>
        <w:tabs>
          <w:tab w:val="clear" w:pos="2296"/>
          <w:tab w:val="left" w:pos="378"/>
        </w:tabs>
        <w:rPr>
          <w:color w:val="000000" w:themeColor="text1"/>
        </w:rPr>
      </w:pPr>
      <w:r w:rsidRPr="00385B88">
        <w:rPr>
          <w:color w:val="000000" w:themeColor="text1"/>
        </w:rPr>
        <w:t>The spirits are still there, but you would be willing to come into hospital if that will result in the spirits being removed and allowed to go an</w:t>
      </w:r>
      <w:r w:rsidR="00C5415B" w:rsidRPr="00385B88">
        <w:rPr>
          <w:color w:val="000000" w:themeColor="text1"/>
        </w:rPr>
        <w:t>d</w:t>
      </w:r>
      <w:r w:rsidRPr="00385B88">
        <w:rPr>
          <w:color w:val="000000" w:themeColor="text1"/>
        </w:rPr>
        <w:t xml:space="preserve"> rest in peace. You agree not to try </w:t>
      </w:r>
      <w:proofErr w:type="gramStart"/>
      <w:r w:rsidRPr="00385B88">
        <w:rPr>
          <w:color w:val="000000" w:themeColor="text1"/>
        </w:rPr>
        <w:t>an</w:t>
      </w:r>
      <w:r w:rsidR="00C5415B" w:rsidRPr="00385B88">
        <w:rPr>
          <w:color w:val="000000" w:themeColor="text1"/>
        </w:rPr>
        <w:t>d</w:t>
      </w:r>
      <w:proofErr w:type="gramEnd"/>
      <w:r w:rsidRPr="00385B88">
        <w:rPr>
          <w:color w:val="000000" w:themeColor="text1"/>
        </w:rPr>
        <w:t xml:space="preserve"> remove them yourself for the time being</w:t>
      </w:r>
      <w:r w:rsidR="00A178A8" w:rsidRPr="00385B88">
        <w:rPr>
          <w:color w:val="000000" w:themeColor="text1"/>
        </w:rPr>
        <w:t xml:space="preserve">. </w:t>
      </w:r>
    </w:p>
    <w:p w:rsidR="00BA6C24" w:rsidRPr="00385B88" w:rsidRDefault="00BA6C24" w:rsidP="00BA6C24">
      <w:pPr>
        <w:pStyle w:val="BodyText"/>
      </w:pPr>
    </w:p>
    <w:p w:rsidR="00BA6C24" w:rsidRPr="00385B88" w:rsidRDefault="00BA6C24" w:rsidP="00BA6C24">
      <w:pPr>
        <w:pStyle w:val="ALSGHeading2"/>
        <w:rPr>
          <w:color w:val="2F70C8"/>
        </w:rPr>
      </w:pPr>
      <w:r w:rsidRPr="00385B88">
        <w:rPr>
          <w:color w:val="2F70C8"/>
        </w:rPr>
        <w:lastRenderedPageBreak/>
        <w:t>ICE (Ideas, Concerns, Expectations)</w:t>
      </w:r>
    </w:p>
    <w:p w:rsidR="00BA6C24" w:rsidRPr="00385B88" w:rsidRDefault="00BA6C24" w:rsidP="00BA6C24">
      <w:pPr>
        <w:pStyle w:val="BodyText"/>
        <w:rPr>
          <w:b/>
          <w:i/>
          <w:color w:val="auto"/>
        </w:rPr>
      </w:pPr>
      <w:r w:rsidRPr="00385B88">
        <w:t xml:space="preserve"> </w:t>
      </w:r>
      <w:r w:rsidRPr="00385B88">
        <w:rPr>
          <w:b/>
          <w:i/>
          <w:color w:val="auto"/>
        </w:rPr>
        <w:t>Thoughts and concerns</w:t>
      </w:r>
    </w:p>
    <w:p w:rsidR="00BA6C24" w:rsidRPr="00385B88" w:rsidRDefault="00A178A8" w:rsidP="00BA6C24">
      <w:pPr>
        <w:pStyle w:val="BodyText"/>
        <w:tabs>
          <w:tab w:val="clear" w:pos="2296"/>
          <w:tab w:val="left" w:pos="378"/>
        </w:tabs>
        <w:rPr>
          <w:color w:val="000000" w:themeColor="text1"/>
        </w:rPr>
      </w:pPr>
      <w:r w:rsidRPr="00385B88">
        <w:rPr>
          <w:color w:val="000000" w:themeColor="text1"/>
        </w:rPr>
        <w:t>You want reassurance that the hospital staff will be able to help remove the spirits, and in particular you don’t want the spirits to suffer any more as they suffered enough before coming into your body for refuge</w:t>
      </w:r>
    </w:p>
    <w:p w:rsidR="00BA6C24" w:rsidRPr="00385B88" w:rsidRDefault="00BA6C24" w:rsidP="00BA6C24">
      <w:pPr>
        <w:pStyle w:val="BodyText"/>
        <w:tabs>
          <w:tab w:val="clear" w:pos="2296"/>
          <w:tab w:val="left" w:pos="378"/>
        </w:tabs>
        <w:rPr>
          <w:color w:val="FF0000"/>
        </w:rPr>
      </w:pPr>
    </w:p>
    <w:p w:rsidR="00BA6C24" w:rsidRPr="00385B88" w:rsidRDefault="00BA6C24" w:rsidP="00BA6C24">
      <w:pPr>
        <w:pStyle w:val="ALSGHeading2"/>
        <w:rPr>
          <w:color w:val="2F70C8"/>
        </w:rPr>
      </w:pPr>
      <w:r w:rsidRPr="00385B88">
        <w:rPr>
          <w:color w:val="2F70C8"/>
        </w:rPr>
        <w:t>Opening statement</w:t>
      </w:r>
    </w:p>
    <w:p w:rsidR="00BA6C24" w:rsidRPr="00385B88" w:rsidRDefault="00A178A8" w:rsidP="00BA6C24">
      <w:pPr>
        <w:pStyle w:val="BodyText"/>
        <w:tabs>
          <w:tab w:val="clear" w:pos="2296"/>
          <w:tab w:val="left" w:pos="378"/>
        </w:tabs>
        <w:rPr>
          <w:color w:val="000000" w:themeColor="text1"/>
        </w:rPr>
      </w:pPr>
      <w:proofErr w:type="gramStart"/>
      <w:r w:rsidRPr="00385B88">
        <w:rPr>
          <w:color w:val="000000" w:themeColor="text1"/>
        </w:rPr>
        <w:t>It’s</w:t>
      </w:r>
      <w:proofErr w:type="gramEnd"/>
      <w:r w:rsidRPr="00385B88">
        <w:rPr>
          <w:color w:val="000000" w:themeColor="text1"/>
        </w:rPr>
        <w:t xml:space="preserve"> just not right you know – you need to help me get them out</w:t>
      </w:r>
    </w:p>
    <w:p w:rsidR="00BA6C24" w:rsidRPr="00385B88" w:rsidRDefault="00BA6C24" w:rsidP="00BA6C24">
      <w:pPr>
        <w:pStyle w:val="ALSGHeading2"/>
      </w:pPr>
    </w:p>
    <w:p w:rsidR="00BA6C24" w:rsidRPr="00385B88" w:rsidRDefault="00BA6C24" w:rsidP="00BA6C24">
      <w:pPr>
        <w:pStyle w:val="ALSGHeading2"/>
        <w:rPr>
          <w:color w:val="2F70C8"/>
        </w:rPr>
      </w:pPr>
      <w:r w:rsidRPr="00385B88">
        <w:rPr>
          <w:color w:val="2F70C8"/>
        </w:rPr>
        <w:t xml:space="preserve">Emotional </w:t>
      </w:r>
      <w:proofErr w:type="spellStart"/>
      <w:r w:rsidRPr="00385B88">
        <w:rPr>
          <w:color w:val="2F70C8"/>
        </w:rPr>
        <w:t>behaviours</w:t>
      </w:r>
      <w:proofErr w:type="spellEnd"/>
      <w:r w:rsidRPr="00385B88">
        <w:rPr>
          <w:color w:val="2F70C8"/>
        </w:rPr>
        <w:t>/statements/questions</w:t>
      </w:r>
    </w:p>
    <w:p w:rsidR="00A178A8" w:rsidRPr="00385B88" w:rsidRDefault="00A178A8" w:rsidP="00BA6C24">
      <w:pPr>
        <w:pStyle w:val="BodyText"/>
        <w:rPr>
          <w:b/>
          <w:color w:val="000000" w:themeColor="text1"/>
        </w:rPr>
      </w:pPr>
      <w:r w:rsidRPr="00385B88">
        <w:rPr>
          <w:color w:val="000000" w:themeColor="text1"/>
        </w:rPr>
        <w:t xml:space="preserve">You are generally calm, and worried for the spirits. You </w:t>
      </w:r>
      <w:proofErr w:type="gramStart"/>
      <w:r w:rsidRPr="00385B88">
        <w:rPr>
          <w:color w:val="000000" w:themeColor="text1"/>
        </w:rPr>
        <w:t>don’t</w:t>
      </w:r>
      <w:proofErr w:type="gramEnd"/>
      <w:r w:rsidRPr="00385B88">
        <w:rPr>
          <w:color w:val="000000" w:themeColor="text1"/>
        </w:rPr>
        <w:t xml:space="preserve"> want to die, but you don’t want them to suffer</w:t>
      </w:r>
    </w:p>
    <w:p w:rsidR="00A178A8" w:rsidRPr="00385B88" w:rsidRDefault="00A178A8" w:rsidP="00A178A8">
      <w:pPr>
        <w:pStyle w:val="BodyText"/>
        <w:tabs>
          <w:tab w:val="clear" w:pos="2296"/>
          <w:tab w:val="left" w:pos="378"/>
        </w:tabs>
        <w:rPr>
          <w:color w:val="FF0000"/>
        </w:rPr>
      </w:pPr>
    </w:p>
    <w:p w:rsidR="00BA6C24" w:rsidRPr="00385B88" w:rsidRDefault="00BA6C24" w:rsidP="00BA6C24">
      <w:pPr>
        <w:pStyle w:val="BodyText"/>
      </w:pPr>
    </w:p>
    <w:p w:rsidR="00BA6C24" w:rsidRPr="00385B88" w:rsidRDefault="00BA6C24" w:rsidP="00BA6C24">
      <w:pPr>
        <w:pStyle w:val="BodyText"/>
        <w:tabs>
          <w:tab w:val="clear" w:pos="2296"/>
          <w:tab w:val="left" w:pos="378"/>
        </w:tabs>
        <w:rPr>
          <w:color w:val="FF0000"/>
        </w:rPr>
      </w:pPr>
    </w:p>
    <w:p w:rsidR="00BA6C24" w:rsidRPr="00385B88" w:rsidRDefault="00BA6C24" w:rsidP="00BA6C24">
      <w:pPr>
        <w:pStyle w:val="BodyText"/>
        <w:tabs>
          <w:tab w:val="clear" w:pos="2296"/>
          <w:tab w:val="left" w:pos="378"/>
        </w:tabs>
        <w:rPr>
          <w:color w:val="FF0000"/>
        </w:rPr>
      </w:pPr>
    </w:p>
    <w:p w:rsidR="00BA6C24" w:rsidRPr="00385B88" w:rsidRDefault="00BA6C24" w:rsidP="00BA6C24">
      <w:pPr>
        <w:pStyle w:val="ALSGHeading2"/>
      </w:pPr>
    </w:p>
    <w:p w:rsidR="00BA6C24" w:rsidRPr="00385B88" w:rsidRDefault="00BA6C24" w:rsidP="00BA6C24">
      <w:pPr>
        <w:pStyle w:val="BodyText"/>
        <w:rPr>
          <w:color w:val="FF0000"/>
        </w:rPr>
      </w:pPr>
    </w:p>
    <w:p w:rsidR="00BA6C24" w:rsidRPr="00385B88" w:rsidRDefault="00BA6C24" w:rsidP="00E64ED0">
      <w:pPr>
        <w:pStyle w:val="BodyText"/>
        <w:rPr>
          <w:color w:val="FF0000"/>
        </w:rPr>
      </w:pPr>
    </w:p>
    <w:sectPr w:rsidR="00BA6C24" w:rsidRPr="00385B88" w:rsidSect="005A3E1E">
      <w:pgSz w:w="11906" w:h="16838"/>
      <w:pgMar w:top="851" w:right="567" w:bottom="284"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731" w:rsidRDefault="00792731" w:rsidP="00300133">
      <w:r>
        <w:separator/>
      </w:r>
    </w:p>
  </w:endnote>
  <w:endnote w:type="continuationSeparator" w:id="0">
    <w:p w:rsidR="00792731" w:rsidRDefault="00792731" w:rsidP="0030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12C" w:rsidRPr="007478D8" w:rsidRDefault="00C8512C" w:rsidP="00162E3C">
    <w:pPr>
      <w:pStyle w:val="Footer"/>
      <w:tabs>
        <w:tab w:val="clear" w:pos="4513"/>
        <w:tab w:val="clear" w:pos="9026"/>
      </w:tabs>
    </w:pPr>
    <w:r w:rsidRPr="007478D8">
      <w:t xml:space="preserve">   </w:t>
    </w:r>
    <w:r w:rsidRPr="007478D8">
      <w:fldChar w:fldCharType="begin"/>
    </w:r>
    <w:r w:rsidRPr="007478D8">
      <w:instrText xml:space="preserve"> PAGE   \* MERGEFORMAT </w:instrText>
    </w:r>
    <w:r w:rsidRPr="007478D8">
      <w:fldChar w:fldCharType="separate"/>
    </w:r>
    <w:r w:rsidR="00B9747B">
      <w:rPr>
        <w:noProof/>
      </w:rPr>
      <w:t>12</w:t>
    </w:r>
    <w:r w:rsidRPr="007478D8">
      <w:fldChar w:fldCharType="end"/>
    </w:r>
    <w:r w:rsidRPr="007478D8">
      <w:t xml:space="preserve"> of </w:t>
    </w:r>
    <w:r w:rsidR="00F56348">
      <w:rPr>
        <w:noProof/>
      </w:rPr>
      <w:fldChar w:fldCharType="begin"/>
    </w:r>
    <w:r w:rsidR="00F56348">
      <w:rPr>
        <w:noProof/>
      </w:rPr>
      <w:instrText xml:space="preserve"> NUMPAGES   \* MERGEFORMAT </w:instrText>
    </w:r>
    <w:r w:rsidR="00F56348">
      <w:rPr>
        <w:noProof/>
      </w:rPr>
      <w:fldChar w:fldCharType="separate"/>
    </w:r>
    <w:r w:rsidR="00B9747B">
      <w:rPr>
        <w:noProof/>
      </w:rPr>
      <w:t>12</w:t>
    </w:r>
    <w:r w:rsidR="00F56348">
      <w:rPr>
        <w:noProof/>
      </w:rPr>
      <w:fldChar w:fldCharType="end"/>
    </w:r>
  </w:p>
  <w:p w:rsidR="00C8512C" w:rsidRPr="007478D8" w:rsidRDefault="00E6516C" w:rsidP="00162E3C">
    <w:pPr>
      <w:pStyle w:val="Footer"/>
      <w:tabs>
        <w:tab w:val="clear" w:pos="4513"/>
        <w:tab w:val="clear" w:pos="9026"/>
      </w:tabs>
    </w:pPr>
    <w:r>
      <w:rPr>
        <w:noProof/>
        <w:lang w:eastAsia="en-GB"/>
      </w:rPr>
      <w:drawing>
        <wp:anchor distT="0" distB="0" distL="114300" distR="114300" simplePos="0" relativeHeight="251657728" behindDoc="1" locked="0" layoutInCell="0" allowOverlap="0">
          <wp:simplePos x="0" y="0"/>
          <wp:positionH relativeFrom="page">
            <wp:posOffset>-582930</wp:posOffset>
          </wp:positionH>
          <wp:positionV relativeFrom="paragraph">
            <wp:posOffset>-2633345</wp:posOffset>
          </wp:positionV>
          <wp:extent cx="9071610" cy="3131820"/>
          <wp:effectExtent l="0" t="0" r="0" b="0"/>
          <wp:wrapNone/>
          <wp:docPr id="3" name="Picture 9"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sidR="006C7840" w:rsidRPr="007478D8">
      <w:t xml:space="preserve">© ALSG 2015: </w:t>
    </w:r>
    <w:r w:rsidR="004909FA">
      <w:t>APEx 1e</w:t>
    </w:r>
    <w:r w:rsidR="00C8512C" w:rsidRPr="007478D8">
      <w:t xml:space="preserve"> </w:t>
    </w:r>
  </w:p>
  <w:p w:rsidR="00C8512C" w:rsidRPr="007478D8" w:rsidRDefault="00F56348" w:rsidP="00162E3C">
    <w:pPr>
      <w:pStyle w:val="Footer"/>
      <w:tabs>
        <w:tab w:val="clear" w:pos="4513"/>
        <w:tab w:val="clear" w:pos="9026"/>
      </w:tabs>
      <w:rPr>
        <w:szCs w:val="16"/>
      </w:rPr>
    </w:pPr>
    <w:r>
      <w:rPr>
        <w:noProof/>
      </w:rPr>
      <w:fldChar w:fldCharType="begin"/>
    </w:r>
    <w:r>
      <w:rPr>
        <w:noProof/>
      </w:rPr>
      <w:instrText xml:space="preserve"> FILENAME  \* Lower  \* MERGEFORMAT </w:instrText>
    </w:r>
    <w:r>
      <w:rPr>
        <w:noProof/>
      </w:rPr>
      <w:fldChar w:fldCharType="separate"/>
    </w:r>
    <w:r w:rsidR="00B9747B">
      <w:rPr>
        <w:noProof/>
      </w:rPr>
      <w:t>10_simulation_overdose-self-harm_2_oct18</w:t>
    </w:r>
    <w:r>
      <w:rPr>
        <w:noProof/>
      </w:rPr>
      <w:fldChar w:fldCharType="end"/>
    </w:r>
  </w:p>
  <w:p w:rsidR="00C8512C" w:rsidRPr="007478D8" w:rsidRDefault="00C8512C" w:rsidP="00162E3C">
    <w:pPr>
      <w:pStyle w:val="Footer"/>
      <w:tabs>
        <w:tab w:val="clear" w:pos="4513"/>
        <w:tab w:val="clear" w:pos="9026"/>
        <w:tab w:val="left" w:pos="8064"/>
      </w:tabs>
    </w:pPr>
  </w:p>
  <w:p w:rsidR="00C8512C" w:rsidRPr="007478D8" w:rsidRDefault="00C8512C" w:rsidP="007D07EC">
    <w:pPr>
      <w:pStyle w:val="Footer"/>
      <w:tabs>
        <w:tab w:val="clear" w:pos="4513"/>
        <w:tab w:val="clear" w:pos="902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12C" w:rsidRDefault="00C8512C" w:rsidP="00162E3C">
    <w:pPr>
      <w:pStyle w:val="Footer"/>
      <w:tabs>
        <w:tab w:val="clear" w:pos="4513"/>
        <w:tab w:val="clear" w:pos="9026"/>
      </w:tabs>
    </w:pPr>
  </w:p>
  <w:p w:rsidR="00C8512C" w:rsidRDefault="00C8512C" w:rsidP="00162E3C">
    <w:pPr>
      <w:pStyle w:val="Footer"/>
      <w:tabs>
        <w:tab w:val="clear" w:pos="4513"/>
        <w:tab w:val="clear" w:pos="9026"/>
      </w:tabs>
    </w:pPr>
    <w:r>
      <w:tab/>
    </w:r>
    <w:r>
      <w:fldChar w:fldCharType="begin"/>
    </w:r>
    <w:r>
      <w:instrText xml:space="preserve"> PAGE   \* MERGEFORMAT </w:instrText>
    </w:r>
    <w:r>
      <w:fldChar w:fldCharType="separate"/>
    </w:r>
    <w:r w:rsidR="002A4D2D">
      <w:rPr>
        <w:noProof/>
      </w:rPr>
      <w:t>1</w:t>
    </w:r>
    <w:r>
      <w:fldChar w:fldCharType="end"/>
    </w:r>
    <w:r>
      <w:t xml:space="preserve"> of </w:t>
    </w:r>
    <w:r w:rsidR="00F56348">
      <w:rPr>
        <w:noProof/>
      </w:rPr>
      <w:fldChar w:fldCharType="begin"/>
    </w:r>
    <w:r w:rsidR="00F56348">
      <w:rPr>
        <w:noProof/>
      </w:rPr>
      <w:instrText xml:space="preserve"> NUMPAGES   \* MERGEFORMAT </w:instrText>
    </w:r>
    <w:r w:rsidR="00F56348">
      <w:rPr>
        <w:noProof/>
      </w:rPr>
      <w:fldChar w:fldCharType="separate"/>
    </w:r>
    <w:r w:rsidR="00B9747B">
      <w:rPr>
        <w:noProof/>
      </w:rPr>
      <w:t>12</w:t>
    </w:r>
    <w:r w:rsidR="00F56348">
      <w:rPr>
        <w:noProof/>
      </w:rPr>
      <w:fldChar w:fldCharType="end"/>
    </w:r>
  </w:p>
  <w:p w:rsidR="00C8512C" w:rsidRDefault="00C8512C" w:rsidP="00162E3C">
    <w:pPr>
      <w:pStyle w:val="Footer"/>
      <w:tabs>
        <w:tab w:val="clear" w:pos="4513"/>
        <w:tab w:val="clear" w:pos="9026"/>
      </w:tabs>
    </w:pPr>
    <w:r>
      <w:t xml:space="preserve">© ALSG 2010: APLS 5e VLE: last updated: 15/11/11 </w:t>
    </w:r>
  </w:p>
  <w:p w:rsidR="00C8512C" w:rsidRPr="00B8469B" w:rsidRDefault="00F56348" w:rsidP="00162E3C">
    <w:pPr>
      <w:pStyle w:val="Footer"/>
      <w:tabs>
        <w:tab w:val="clear" w:pos="4513"/>
        <w:tab w:val="clear" w:pos="9026"/>
      </w:tabs>
      <w:rPr>
        <w:szCs w:val="16"/>
      </w:rPr>
    </w:pPr>
    <w:r>
      <w:rPr>
        <w:noProof/>
      </w:rPr>
      <w:fldChar w:fldCharType="begin"/>
    </w:r>
    <w:r>
      <w:rPr>
        <w:noProof/>
      </w:rPr>
      <w:instrText xml:space="preserve"> FILENAME  \* Lower  \* MERGEFORMAT </w:instrText>
    </w:r>
    <w:r>
      <w:rPr>
        <w:noProof/>
      </w:rPr>
      <w:fldChar w:fldCharType="separate"/>
    </w:r>
    <w:r w:rsidR="00B9747B">
      <w:rPr>
        <w:noProof/>
      </w:rPr>
      <w:t>10_simulation_overdose-self-harm_2_oct18</w:t>
    </w:r>
    <w:r>
      <w:rPr>
        <w:noProof/>
      </w:rPr>
      <w:fldChar w:fldCharType="end"/>
    </w:r>
  </w:p>
  <w:p w:rsidR="00C8512C" w:rsidRPr="00B8469B" w:rsidRDefault="00E6516C" w:rsidP="00855B0A">
    <w:pPr>
      <w:pStyle w:val="Footer"/>
      <w:tabs>
        <w:tab w:val="clear" w:pos="4513"/>
        <w:tab w:val="clear" w:pos="9026"/>
      </w:tabs>
      <w:rPr>
        <w:szCs w:val="16"/>
      </w:rPr>
    </w:pPr>
    <w:r>
      <w:rPr>
        <w:noProof/>
        <w:lang w:eastAsia="en-GB"/>
      </w:rPr>
      <w:drawing>
        <wp:anchor distT="0" distB="0" distL="114300" distR="114300" simplePos="0" relativeHeight="251658752" behindDoc="1" locked="0" layoutInCell="0" allowOverlap="0">
          <wp:simplePos x="0" y="0"/>
          <wp:positionH relativeFrom="page">
            <wp:posOffset>-750570</wp:posOffset>
          </wp:positionH>
          <wp:positionV relativeFrom="paragraph">
            <wp:posOffset>-2418080</wp:posOffset>
          </wp:positionV>
          <wp:extent cx="9071610" cy="3131820"/>
          <wp:effectExtent l="0" t="0" r="0" b="0"/>
          <wp:wrapNone/>
          <wp:docPr id="7" name="Picture 10"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776" behindDoc="1" locked="0" layoutInCell="0" allowOverlap="0">
          <wp:simplePos x="0" y="0"/>
          <wp:positionH relativeFrom="page">
            <wp:posOffset>-582930</wp:posOffset>
          </wp:positionH>
          <wp:positionV relativeFrom="paragraph">
            <wp:posOffset>95250</wp:posOffset>
          </wp:positionV>
          <wp:extent cx="9071610" cy="3131820"/>
          <wp:effectExtent l="0" t="0" r="0" b="0"/>
          <wp:wrapNone/>
          <wp:docPr id="8" name="Picture 11"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4656" behindDoc="1" locked="0" layoutInCell="0" allowOverlap="0">
          <wp:simplePos x="0" y="0"/>
          <wp:positionH relativeFrom="page">
            <wp:posOffset>-750570</wp:posOffset>
          </wp:positionH>
          <wp:positionV relativeFrom="paragraph">
            <wp:posOffset>-2418080</wp:posOffset>
          </wp:positionV>
          <wp:extent cx="9071610" cy="3131820"/>
          <wp:effectExtent l="0" t="0" r="0" b="0"/>
          <wp:wrapNone/>
          <wp:docPr id="9" name="Picture 5"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512C" w:rsidRDefault="00C8512C" w:rsidP="00855B0A">
    <w:pPr>
      <w:pStyle w:val="Footer"/>
      <w:tabs>
        <w:tab w:val="clear" w:pos="4513"/>
        <w:tab w:val="clear" w:pos="9026"/>
        <w:tab w:val="left" w:pos="80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731" w:rsidRDefault="00792731" w:rsidP="00300133">
      <w:r>
        <w:separator/>
      </w:r>
    </w:p>
  </w:footnote>
  <w:footnote w:type="continuationSeparator" w:id="0">
    <w:p w:rsidR="00792731" w:rsidRDefault="00792731" w:rsidP="00300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12C" w:rsidRDefault="00E6516C">
    <w:pPr>
      <w:pStyle w:val="Header"/>
    </w:pPr>
    <w:r>
      <w:rPr>
        <w:noProof/>
        <w:lang w:eastAsia="en-GB"/>
      </w:rPr>
      <w:drawing>
        <wp:anchor distT="0" distB="0" distL="114300" distR="114300" simplePos="0" relativeHeight="251660800" behindDoc="1" locked="0" layoutInCell="1" allowOverlap="1">
          <wp:simplePos x="0" y="0"/>
          <wp:positionH relativeFrom="column">
            <wp:posOffset>5368290</wp:posOffset>
          </wp:positionH>
          <wp:positionV relativeFrom="paragraph">
            <wp:posOffset>-22860</wp:posOffset>
          </wp:positionV>
          <wp:extent cx="1550670" cy="754380"/>
          <wp:effectExtent l="0" t="0" r="0" b="0"/>
          <wp:wrapNone/>
          <wp:docPr id="1" name="Picture 12" descr="ALSG_Master_BLU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SG_Master_BLUE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754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824" behindDoc="1" locked="0" layoutInCell="1" allowOverlap="1">
          <wp:simplePos x="0" y="0"/>
          <wp:positionH relativeFrom="column">
            <wp:posOffset>-192405</wp:posOffset>
          </wp:positionH>
          <wp:positionV relativeFrom="paragraph">
            <wp:posOffset>1104265</wp:posOffset>
          </wp:positionV>
          <wp:extent cx="7566660" cy="228600"/>
          <wp:effectExtent l="0" t="0" r="0" b="0"/>
          <wp:wrapNone/>
          <wp:docPr id="2" name="Picture 13" descr="Fad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aded 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666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512C" w:rsidRDefault="00C851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12C" w:rsidRDefault="00E6516C">
    <w:pPr>
      <w:pStyle w:val="Header"/>
    </w:pPr>
    <w:r>
      <w:rPr>
        <w:noProof/>
        <w:lang w:eastAsia="en-GB"/>
      </w:rPr>
      <w:drawing>
        <wp:anchor distT="0" distB="0" distL="114300" distR="114300" simplePos="0" relativeHeight="251655680" behindDoc="1" locked="0" layoutInCell="1" allowOverlap="1">
          <wp:simplePos x="0" y="0"/>
          <wp:positionH relativeFrom="column">
            <wp:posOffset>-344805</wp:posOffset>
          </wp:positionH>
          <wp:positionV relativeFrom="paragraph">
            <wp:posOffset>951865</wp:posOffset>
          </wp:positionV>
          <wp:extent cx="7566660" cy="228600"/>
          <wp:effectExtent l="0" t="0" r="0" b="0"/>
          <wp:wrapNone/>
          <wp:docPr id="5" name="Picture 7" descr="Fad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ded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3632" behindDoc="1" locked="0" layoutInCell="1" allowOverlap="1">
          <wp:simplePos x="0" y="0"/>
          <wp:positionH relativeFrom="column">
            <wp:posOffset>5358765</wp:posOffset>
          </wp:positionH>
          <wp:positionV relativeFrom="paragraph">
            <wp:posOffset>-175260</wp:posOffset>
          </wp:positionV>
          <wp:extent cx="1550670" cy="754380"/>
          <wp:effectExtent l="0" t="0" r="0" b="0"/>
          <wp:wrapNone/>
          <wp:docPr id="6" name="Picture 2" descr="ALSG_Master_BLU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SG_Master_BLUE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0670" cy="754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7E2" w:rsidRDefault="006117E2">
    <w:pPr>
      <w:pStyle w:val="Header"/>
    </w:pPr>
  </w:p>
  <w:p w:rsidR="006117E2" w:rsidRDefault="00611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F406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3072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EE8B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3446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5415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6A09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CAEE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F852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6832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4A676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A7FC1"/>
    <w:multiLevelType w:val="hybridMultilevel"/>
    <w:tmpl w:val="A5C62830"/>
    <w:lvl w:ilvl="0" w:tplc="08090001">
      <w:start w:val="1"/>
      <w:numFmt w:val="bullet"/>
      <w:lvlText w:val=""/>
      <w:lvlJc w:val="left"/>
      <w:pPr>
        <w:ind w:left="720" w:hanging="360"/>
      </w:pPr>
      <w:rPr>
        <w:rFonts w:ascii="Symbol" w:hAnsi="Symbol" w:hint="default"/>
        <w:spacing w:val="0"/>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2F0116"/>
    <w:multiLevelType w:val="hybridMultilevel"/>
    <w:tmpl w:val="AE28DB46"/>
    <w:lvl w:ilvl="0" w:tplc="5D0AC144">
      <w:start w:val="1"/>
      <w:numFmt w:val="bullet"/>
      <w:lvlText w:val=""/>
      <w:lvlJc w:val="left"/>
      <w:pPr>
        <w:ind w:left="720" w:hanging="360"/>
      </w:pPr>
      <w:rPr>
        <w:rFonts w:ascii="Symbol" w:hAnsi="Symbol" w:hint="default"/>
        <w:spacing w:val="0"/>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2C62D8"/>
    <w:multiLevelType w:val="hybridMultilevel"/>
    <w:tmpl w:val="250E002A"/>
    <w:lvl w:ilvl="0" w:tplc="8A4C1A8A">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32C41D7"/>
    <w:multiLevelType w:val="hybridMultilevel"/>
    <w:tmpl w:val="50B0B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73914D9"/>
    <w:multiLevelType w:val="hybridMultilevel"/>
    <w:tmpl w:val="FB3CFA4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1AAC725A"/>
    <w:multiLevelType w:val="hybridMultilevel"/>
    <w:tmpl w:val="C7AC8B70"/>
    <w:lvl w:ilvl="0" w:tplc="8920F3FC">
      <w:numFmt w:val="bullet"/>
      <w:lvlText w:val="-"/>
      <w:lvlJc w:val="left"/>
      <w:pPr>
        <w:ind w:left="720" w:hanging="360"/>
      </w:pPr>
      <w:rPr>
        <w:rFonts w:ascii="Courier New" w:eastAsia="Times New Roman"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0C3A61"/>
    <w:multiLevelType w:val="hybridMultilevel"/>
    <w:tmpl w:val="B68245E2"/>
    <w:lvl w:ilvl="0" w:tplc="0A887F7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440EAD"/>
    <w:multiLevelType w:val="hybridMultilevel"/>
    <w:tmpl w:val="50380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C7B500B"/>
    <w:multiLevelType w:val="hybridMultilevel"/>
    <w:tmpl w:val="058AC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0F52203"/>
    <w:multiLevelType w:val="hybridMultilevel"/>
    <w:tmpl w:val="23FAA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C627EF"/>
    <w:multiLevelType w:val="hybridMultilevel"/>
    <w:tmpl w:val="7B669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D0390C"/>
    <w:multiLevelType w:val="hybridMultilevel"/>
    <w:tmpl w:val="6CA8E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490599"/>
    <w:multiLevelType w:val="hybridMultilevel"/>
    <w:tmpl w:val="E8BA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9268E9"/>
    <w:multiLevelType w:val="hybridMultilevel"/>
    <w:tmpl w:val="EC88B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5090A7E"/>
    <w:multiLevelType w:val="hybridMultilevel"/>
    <w:tmpl w:val="3E607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BD5E1E"/>
    <w:multiLevelType w:val="hybridMultilevel"/>
    <w:tmpl w:val="F3E64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31152B"/>
    <w:multiLevelType w:val="hybridMultilevel"/>
    <w:tmpl w:val="8C1A2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C556D2E"/>
    <w:multiLevelType w:val="hybridMultilevel"/>
    <w:tmpl w:val="B088F8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D525A63"/>
    <w:multiLevelType w:val="hybridMultilevel"/>
    <w:tmpl w:val="BC4405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5F71045"/>
    <w:multiLevelType w:val="hybridMultilevel"/>
    <w:tmpl w:val="B06E1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8235698"/>
    <w:multiLevelType w:val="hybridMultilevel"/>
    <w:tmpl w:val="9022DEA2"/>
    <w:lvl w:ilvl="0" w:tplc="4E6A88BA">
      <w:start w:val="1"/>
      <w:numFmt w:val="decimal"/>
      <w:pStyle w:val="numlist"/>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125026"/>
    <w:multiLevelType w:val="hybridMultilevel"/>
    <w:tmpl w:val="12780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1D7E95"/>
    <w:multiLevelType w:val="hybridMultilevel"/>
    <w:tmpl w:val="B92A2EF8"/>
    <w:lvl w:ilvl="0" w:tplc="336E8DE6">
      <w:start w:val="1"/>
      <w:numFmt w:val="bullet"/>
      <w:lvlText w:val=""/>
      <w:lvlJc w:val="left"/>
      <w:pPr>
        <w:ind w:left="360" w:hanging="360"/>
      </w:pPr>
      <w:rPr>
        <w:rFonts w:ascii="Symbol" w:hAnsi="Symbol" w:hint="default"/>
        <w:color w:val="2F70C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12615DC"/>
    <w:multiLevelType w:val="hybridMultilevel"/>
    <w:tmpl w:val="C1C2C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1819B4"/>
    <w:multiLevelType w:val="hybridMultilevel"/>
    <w:tmpl w:val="5A56F4D6"/>
    <w:lvl w:ilvl="0" w:tplc="3CA4D6B0">
      <w:start w:val="1"/>
      <w:numFmt w:val="bullet"/>
      <w:pStyle w:val="bulllist1"/>
      <w:lvlText w:val=""/>
      <w:lvlJc w:val="left"/>
      <w:pPr>
        <w:tabs>
          <w:tab w:val="num" w:pos="720"/>
        </w:tabs>
        <w:ind w:left="720" w:hanging="360"/>
      </w:pPr>
      <w:rPr>
        <w:rFonts w:ascii="Symbol" w:hAnsi="Symbol" w:hint="default"/>
        <w:sz w:val="18"/>
      </w:rPr>
    </w:lvl>
    <w:lvl w:ilvl="1" w:tplc="EC5E72EE">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num>
  <w:num w:numId="13">
    <w:abstractNumId w:val="9"/>
  </w:num>
  <w:num w:numId="14">
    <w:abstractNumId w:val="8"/>
  </w:num>
  <w:num w:numId="15">
    <w:abstractNumId w:val="9"/>
  </w:num>
  <w:num w:numId="16">
    <w:abstractNumId w:val="8"/>
  </w:num>
  <w:num w:numId="17">
    <w:abstractNumId w:val="34"/>
  </w:num>
  <w:num w:numId="18">
    <w:abstractNumId w:val="34"/>
  </w:num>
  <w:num w:numId="19">
    <w:abstractNumId w:val="8"/>
  </w:num>
  <w:num w:numId="20">
    <w:abstractNumId w:val="8"/>
  </w:num>
  <w:num w:numId="21">
    <w:abstractNumId w:val="30"/>
  </w:num>
  <w:num w:numId="22">
    <w:abstractNumId w:val="9"/>
  </w:num>
  <w:num w:numId="23">
    <w:abstractNumId w:val="8"/>
  </w:num>
  <w:num w:numId="24">
    <w:abstractNumId w:val="31"/>
  </w:num>
  <w:num w:numId="25">
    <w:abstractNumId w:val="26"/>
  </w:num>
  <w:num w:numId="26">
    <w:abstractNumId w:val="13"/>
  </w:num>
  <w:num w:numId="27">
    <w:abstractNumId w:val="20"/>
  </w:num>
  <w:num w:numId="28">
    <w:abstractNumId w:val="17"/>
  </w:num>
  <w:num w:numId="29">
    <w:abstractNumId w:val="33"/>
  </w:num>
  <w:num w:numId="30">
    <w:abstractNumId w:val="23"/>
  </w:num>
  <w:num w:numId="31">
    <w:abstractNumId w:val="9"/>
  </w:num>
  <w:num w:numId="32">
    <w:abstractNumId w:val="8"/>
  </w:num>
  <w:num w:numId="33">
    <w:abstractNumId w:val="25"/>
  </w:num>
  <w:num w:numId="34">
    <w:abstractNumId w:val="14"/>
  </w:num>
  <w:num w:numId="35">
    <w:abstractNumId w:val="22"/>
  </w:num>
  <w:num w:numId="36">
    <w:abstractNumId w:val="11"/>
  </w:num>
  <w:num w:numId="37">
    <w:abstractNumId w:val="10"/>
  </w:num>
  <w:num w:numId="38">
    <w:abstractNumId w:val="21"/>
  </w:num>
  <w:num w:numId="39">
    <w:abstractNumId w:val="32"/>
  </w:num>
  <w:num w:numId="40">
    <w:abstractNumId w:val="12"/>
  </w:num>
  <w:num w:numId="41">
    <w:abstractNumId w:val="15"/>
  </w:num>
  <w:num w:numId="42">
    <w:abstractNumId w:val="28"/>
  </w:num>
  <w:num w:numId="43">
    <w:abstractNumId w:val="24"/>
  </w:num>
  <w:num w:numId="44">
    <w:abstractNumId w:val="18"/>
  </w:num>
  <w:num w:numId="45">
    <w:abstractNumId w:val="27"/>
  </w:num>
  <w:num w:numId="46">
    <w:abstractNumId w:val="29"/>
  </w:num>
  <w:num w:numId="47">
    <w:abstractNumId w:val="19"/>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9521" w:allStyles="1" w:customStyles="0" w:latentStyles="0" w:stylesInUse="0" w:headingStyles="1" w:numberingStyles="0" w:tableStyles="0" w:directFormattingOnRuns="1" w:directFormattingOnParagraphs="0" w:directFormattingOnNumbering="1" w:directFormattingOnTables="0" w:clearFormatting="1" w:top3HeadingStyles="0" w:visibleStyles="0" w:alternateStyleNames="1"/>
  <w:stylePaneSortMethod w:val="0000"/>
  <w:defaultTabStop w:val="720"/>
  <w:drawingGridHorizontalSpacing w:val="100"/>
  <w:displayHorizontalDrawingGridEvery w:val="2"/>
  <w:characterSpacingControl w:val="doNotCompress"/>
  <w:hdrShapeDefaults>
    <o:shapedefaults v:ext="edit" spidmax="44033">
      <o:colormru v:ext="edit" colors="#2f70c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7E2"/>
    <w:rsid w:val="000109B2"/>
    <w:rsid w:val="00023337"/>
    <w:rsid w:val="0003113A"/>
    <w:rsid w:val="000339FB"/>
    <w:rsid w:val="00045F66"/>
    <w:rsid w:val="0005408B"/>
    <w:rsid w:val="000568AA"/>
    <w:rsid w:val="00057318"/>
    <w:rsid w:val="00060608"/>
    <w:rsid w:val="00066441"/>
    <w:rsid w:val="00093E2A"/>
    <w:rsid w:val="00097A8A"/>
    <w:rsid w:val="000A3631"/>
    <w:rsid w:val="000A5D1C"/>
    <w:rsid w:val="000B23DF"/>
    <w:rsid w:val="000C3144"/>
    <w:rsid w:val="000C6D72"/>
    <w:rsid w:val="000D0512"/>
    <w:rsid w:val="000F056D"/>
    <w:rsid w:val="000F2B4B"/>
    <w:rsid w:val="00124E8B"/>
    <w:rsid w:val="00131E33"/>
    <w:rsid w:val="00147EE0"/>
    <w:rsid w:val="00153898"/>
    <w:rsid w:val="00162E3C"/>
    <w:rsid w:val="00175282"/>
    <w:rsid w:val="0018251B"/>
    <w:rsid w:val="0019784B"/>
    <w:rsid w:val="001A6576"/>
    <w:rsid w:val="001B7109"/>
    <w:rsid w:val="001C1F94"/>
    <w:rsid w:val="001C2FC7"/>
    <w:rsid w:val="001F2557"/>
    <w:rsid w:val="002017DA"/>
    <w:rsid w:val="0020241A"/>
    <w:rsid w:val="00270D6D"/>
    <w:rsid w:val="002713A7"/>
    <w:rsid w:val="00276941"/>
    <w:rsid w:val="00280704"/>
    <w:rsid w:val="002851A2"/>
    <w:rsid w:val="002A4D2D"/>
    <w:rsid w:val="002B6186"/>
    <w:rsid w:val="002C4173"/>
    <w:rsid w:val="002C4544"/>
    <w:rsid w:val="002D1A65"/>
    <w:rsid w:val="002D5F25"/>
    <w:rsid w:val="002E016C"/>
    <w:rsid w:val="002F36C3"/>
    <w:rsid w:val="00300133"/>
    <w:rsid w:val="00324213"/>
    <w:rsid w:val="003279A5"/>
    <w:rsid w:val="00337480"/>
    <w:rsid w:val="00353CC0"/>
    <w:rsid w:val="003837D5"/>
    <w:rsid w:val="00385B88"/>
    <w:rsid w:val="00386B93"/>
    <w:rsid w:val="003A4685"/>
    <w:rsid w:val="003B0B3E"/>
    <w:rsid w:val="003C63CC"/>
    <w:rsid w:val="003E0DF2"/>
    <w:rsid w:val="003E3F9F"/>
    <w:rsid w:val="003E67D0"/>
    <w:rsid w:val="003E74B4"/>
    <w:rsid w:val="003F2C3A"/>
    <w:rsid w:val="00414DAD"/>
    <w:rsid w:val="0044080A"/>
    <w:rsid w:val="004512A5"/>
    <w:rsid w:val="004545E4"/>
    <w:rsid w:val="004615BF"/>
    <w:rsid w:val="00467955"/>
    <w:rsid w:val="0047303B"/>
    <w:rsid w:val="004909FA"/>
    <w:rsid w:val="004A2FAB"/>
    <w:rsid w:val="004D3E8E"/>
    <w:rsid w:val="004E02D6"/>
    <w:rsid w:val="004E04F5"/>
    <w:rsid w:val="004E6396"/>
    <w:rsid w:val="004F6F77"/>
    <w:rsid w:val="00505751"/>
    <w:rsid w:val="005117BD"/>
    <w:rsid w:val="00536990"/>
    <w:rsid w:val="005402AB"/>
    <w:rsid w:val="00556F7A"/>
    <w:rsid w:val="005618DD"/>
    <w:rsid w:val="0057527F"/>
    <w:rsid w:val="00584D9C"/>
    <w:rsid w:val="0059092D"/>
    <w:rsid w:val="00596B25"/>
    <w:rsid w:val="005A3E1E"/>
    <w:rsid w:val="005A481D"/>
    <w:rsid w:val="005A526A"/>
    <w:rsid w:val="005B0802"/>
    <w:rsid w:val="005B276B"/>
    <w:rsid w:val="005C78A8"/>
    <w:rsid w:val="005D1535"/>
    <w:rsid w:val="005D1DED"/>
    <w:rsid w:val="005E6226"/>
    <w:rsid w:val="005E735F"/>
    <w:rsid w:val="006054C3"/>
    <w:rsid w:val="006117E2"/>
    <w:rsid w:val="00611C92"/>
    <w:rsid w:val="00621214"/>
    <w:rsid w:val="00640863"/>
    <w:rsid w:val="00645F94"/>
    <w:rsid w:val="00647D5A"/>
    <w:rsid w:val="006509B1"/>
    <w:rsid w:val="00671334"/>
    <w:rsid w:val="00692E60"/>
    <w:rsid w:val="00694017"/>
    <w:rsid w:val="006A2103"/>
    <w:rsid w:val="006A5E53"/>
    <w:rsid w:val="006B18F0"/>
    <w:rsid w:val="006C7840"/>
    <w:rsid w:val="006E0408"/>
    <w:rsid w:val="006E2722"/>
    <w:rsid w:val="006E52E9"/>
    <w:rsid w:val="0070052F"/>
    <w:rsid w:val="00705814"/>
    <w:rsid w:val="007234F1"/>
    <w:rsid w:val="007478D8"/>
    <w:rsid w:val="0076757D"/>
    <w:rsid w:val="00774B51"/>
    <w:rsid w:val="00775AEB"/>
    <w:rsid w:val="00775DD4"/>
    <w:rsid w:val="00780381"/>
    <w:rsid w:val="00780521"/>
    <w:rsid w:val="007819A6"/>
    <w:rsid w:val="00791631"/>
    <w:rsid w:val="00792010"/>
    <w:rsid w:val="00792731"/>
    <w:rsid w:val="007A70C9"/>
    <w:rsid w:val="007C05C3"/>
    <w:rsid w:val="007D07EC"/>
    <w:rsid w:val="007D33DC"/>
    <w:rsid w:val="007D3602"/>
    <w:rsid w:val="007D395F"/>
    <w:rsid w:val="007E0CA1"/>
    <w:rsid w:val="007F1680"/>
    <w:rsid w:val="0080580D"/>
    <w:rsid w:val="00812681"/>
    <w:rsid w:val="00812E96"/>
    <w:rsid w:val="00850BF8"/>
    <w:rsid w:val="008530B5"/>
    <w:rsid w:val="00855B0A"/>
    <w:rsid w:val="008610E8"/>
    <w:rsid w:val="00864A9E"/>
    <w:rsid w:val="00870C07"/>
    <w:rsid w:val="008B2385"/>
    <w:rsid w:val="008B3F76"/>
    <w:rsid w:val="008D4143"/>
    <w:rsid w:val="008E2011"/>
    <w:rsid w:val="008E6A13"/>
    <w:rsid w:val="008F23A3"/>
    <w:rsid w:val="009049B2"/>
    <w:rsid w:val="0091586F"/>
    <w:rsid w:val="009174C2"/>
    <w:rsid w:val="00920308"/>
    <w:rsid w:val="00932408"/>
    <w:rsid w:val="009341F0"/>
    <w:rsid w:val="009467D9"/>
    <w:rsid w:val="00965C92"/>
    <w:rsid w:val="00970B78"/>
    <w:rsid w:val="009726B3"/>
    <w:rsid w:val="0098290B"/>
    <w:rsid w:val="00992A33"/>
    <w:rsid w:val="00995CBD"/>
    <w:rsid w:val="009C70D6"/>
    <w:rsid w:val="009E4DCB"/>
    <w:rsid w:val="009E53F2"/>
    <w:rsid w:val="009E7120"/>
    <w:rsid w:val="009E7195"/>
    <w:rsid w:val="009F1840"/>
    <w:rsid w:val="00A00B9B"/>
    <w:rsid w:val="00A07AE3"/>
    <w:rsid w:val="00A148E7"/>
    <w:rsid w:val="00A178A8"/>
    <w:rsid w:val="00A2087E"/>
    <w:rsid w:val="00A228DF"/>
    <w:rsid w:val="00A3520E"/>
    <w:rsid w:val="00A41454"/>
    <w:rsid w:val="00A448CF"/>
    <w:rsid w:val="00A46CB0"/>
    <w:rsid w:val="00A57E3F"/>
    <w:rsid w:val="00A65906"/>
    <w:rsid w:val="00A73383"/>
    <w:rsid w:val="00A80016"/>
    <w:rsid w:val="00A82D89"/>
    <w:rsid w:val="00A83353"/>
    <w:rsid w:val="00A93230"/>
    <w:rsid w:val="00AB2629"/>
    <w:rsid w:val="00AC0EF2"/>
    <w:rsid w:val="00AC2B7D"/>
    <w:rsid w:val="00AD6273"/>
    <w:rsid w:val="00AD65D1"/>
    <w:rsid w:val="00AD707A"/>
    <w:rsid w:val="00AD78A2"/>
    <w:rsid w:val="00AE38FC"/>
    <w:rsid w:val="00AF52FB"/>
    <w:rsid w:val="00B04031"/>
    <w:rsid w:val="00B231E2"/>
    <w:rsid w:val="00B248E9"/>
    <w:rsid w:val="00B3289C"/>
    <w:rsid w:val="00B44AFE"/>
    <w:rsid w:val="00B529E4"/>
    <w:rsid w:val="00B8469B"/>
    <w:rsid w:val="00B93011"/>
    <w:rsid w:val="00B9747B"/>
    <w:rsid w:val="00BA6C24"/>
    <w:rsid w:val="00BC1C14"/>
    <w:rsid w:val="00BE0FCF"/>
    <w:rsid w:val="00BE5FA2"/>
    <w:rsid w:val="00C021E0"/>
    <w:rsid w:val="00C1174C"/>
    <w:rsid w:val="00C20E30"/>
    <w:rsid w:val="00C24CBF"/>
    <w:rsid w:val="00C260F4"/>
    <w:rsid w:val="00C5415B"/>
    <w:rsid w:val="00C63648"/>
    <w:rsid w:val="00C808C2"/>
    <w:rsid w:val="00C8512C"/>
    <w:rsid w:val="00C9065F"/>
    <w:rsid w:val="00CC052D"/>
    <w:rsid w:val="00CC2F28"/>
    <w:rsid w:val="00CE13E4"/>
    <w:rsid w:val="00CE4614"/>
    <w:rsid w:val="00D00640"/>
    <w:rsid w:val="00D07BB0"/>
    <w:rsid w:val="00D16FFF"/>
    <w:rsid w:val="00D3529F"/>
    <w:rsid w:val="00D44EBE"/>
    <w:rsid w:val="00D549F1"/>
    <w:rsid w:val="00D56302"/>
    <w:rsid w:val="00D928F1"/>
    <w:rsid w:val="00DB001B"/>
    <w:rsid w:val="00DB2FA6"/>
    <w:rsid w:val="00DC0926"/>
    <w:rsid w:val="00DC5308"/>
    <w:rsid w:val="00DD40C0"/>
    <w:rsid w:val="00DD723F"/>
    <w:rsid w:val="00DE0051"/>
    <w:rsid w:val="00E01F69"/>
    <w:rsid w:val="00E12250"/>
    <w:rsid w:val="00E16BC7"/>
    <w:rsid w:val="00E349A3"/>
    <w:rsid w:val="00E36041"/>
    <w:rsid w:val="00E44E53"/>
    <w:rsid w:val="00E50277"/>
    <w:rsid w:val="00E61311"/>
    <w:rsid w:val="00E64ED0"/>
    <w:rsid w:val="00E6516C"/>
    <w:rsid w:val="00E6741D"/>
    <w:rsid w:val="00E72038"/>
    <w:rsid w:val="00E74D6C"/>
    <w:rsid w:val="00E76CDF"/>
    <w:rsid w:val="00EA06CA"/>
    <w:rsid w:val="00EC015C"/>
    <w:rsid w:val="00ED1F49"/>
    <w:rsid w:val="00EE565C"/>
    <w:rsid w:val="00EF6AA1"/>
    <w:rsid w:val="00EF7DA3"/>
    <w:rsid w:val="00F01E14"/>
    <w:rsid w:val="00F0444E"/>
    <w:rsid w:val="00F1126F"/>
    <w:rsid w:val="00F20FA0"/>
    <w:rsid w:val="00F24A32"/>
    <w:rsid w:val="00F33DA4"/>
    <w:rsid w:val="00F40A39"/>
    <w:rsid w:val="00F41A15"/>
    <w:rsid w:val="00F47656"/>
    <w:rsid w:val="00F523BE"/>
    <w:rsid w:val="00F56348"/>
    <w:rsid w:val="00F629D3"/>
    <w:rsid w:val="00F635AD"/>
    <w:rsid w:val="00F6721A"/>
    <w:rsid w:val="00F72076"/>
    <w:rsid w:val="00F8278A"/>
    <w:rsid w:val="00F8410D"/>
    <w:rsid w:val="00F87E06"/>
    <w:rsid w:val="00F94848"/>
    <w:rsid w:val="00FA0756"/>
    <w:rsid w:val="00FB7263"/>
    <w:rsid w:val="00FD2AC9"/>
    <w:rsid w:val="00FD41CB"/>
    <w:rsid w:val="00FD588B"/>
    <w:rsid w:val="00FE3633"/>
    <w:rsid w:val="00FE72ED"/>
    <w:rsid w:val="00FF0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4033">
      <o:colormru v:ext="edit" colors="#2f70c8"/>
    </o:shapedefaults>
    <o:shapelayout v:ext="edit">
      <o:idmap v:ext="edit" data="1"/>
    </o:shapelayout>
  </w:shapeDefaults>
  <w:decimalSymbol w:val="."/>
  <w:listSeparator w:val=","/>
  <w15:chartTrackingRefBased/>
  <w15:docId w15:val="{740A94B1-3AE9-4BD1-B5DB-581603F5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yriad Pro" w:eastAsia="Calibri" w:hAnsi="Myriad Pro"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4615BF"/>
    <w:rPr>
      <w:rFonts w:ascii="Comic Sans MS" w:eastAsia="Times New Roman" w:hAnsi="Comic Sans MS"/>
      <w:szCs w:val="24"/>
      <w:lang w:eastAsia="en-US"/>
    </w:rPr>
  </w:style>
  <w:style w:type="paragraph" w:styleId="Heading1">
    <w:name w:val="heading 1"/>
    <w:aliases w:val="ALSG Heading 1"/>
    <w:next w:val="ALSGHeading2"/>
    <w:link w:val="Heading1Char"/>
    <w:uiPriority w:val="9"/>
    <w:qFormat/>
    <w:rsid w:val="00FE3633"/>
    <w:pPr>
      <w:keepNext/>
      <w:spacing w:before="240" w:after="60"/>
      <w:outlineLvl w:val="0"/>
    </w:pPr>
    <w:rPr>
      <w:rFonts w:eastAsia="Times New Roman"/>
      <w:b/>
      <w:bCs/>
      <w:color w:val="2F70C8"/>
      <w:kern w:val="32"/>
      <w:sz w:val="64"/>
      <w:szCs w:val="32"/>
      <w:lang w:eastAsia="en-US"/>
    </w:rPr>
  </w:style>
  <w:style w:type="paragraph" w:styleId="Heading2">
    <w:name w:val="heading 2"/>
    <w:aliases w:val="ALSG KTO Heading"/>
    <w:basedOn w:val="Normal"/>
    <w:next w:val="Normal"/>
    <w:link w:val="Heading2Char"/>
    <w:uiPriority w:val="9"/>
    <w:qFormat/>
    <w:rsid w:val="00FE3633"/>
    <w:pPr>
      <w:keepNext/>
      <w:widowControl w:val="0"/>
      <w:autoSpaceDE w:val="0"/>
      <w:autoSpaceDN w:val="0"/>
      <w:adjustRightInd w:val="0"/>
      <w:spacing w:before="240" w:after="60"/>
      <w:outlineLvl w:val="1"/>
    </w:pPr>
    <w:rPr>
      <w:rFonts w:ascii="Myriad Pro" w:hAnsi="Myriad Pro"/>
      <w:b/>
      <w:bCs/>
      <w:iCs/>
      <w:color w:val="FFFFFF"/>
      <w:sz w:val="56"/>
      <w:szCs w:val="28"/>
      <w:lang w:val="en-US"/>
    </w:rPr>
  </w:style>
  <w:style w:type="paragraph" w:styleId="Heading3">
    <w:name w:val="heading 3"/>
    <w:basedOn w:val="Normal"/>
    <w:next w:val="Normal"/>
    <w:link w:val="Heading3Char"/>
    <w:qFormat/>
    <w:rsid w:val="00E50277"/>
    <w:pPr>
      <w:keepNext/>
      <w:jc w:val="center"/>
      <w:outlineLvl w:val="2"/>
    </w:pPr>
    <w:rPr>
      <w:b/>
      <w:bCs/>
    </w:rPr>
  </w:style>
  <w:style w:type="paragraph" w:styleId="Heading4">
    <w:name w:val="heading 4"/>
    <w:basedOn w:val="Normal"/>
    <w:next w:val="Normal"/>
    <w:link w:val="Heading4Char"/>
    <w:uiPriority w:val="9"/>
    <w:qFormat/>
    <w:rsid w:val="00E50277"/>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536990"/>
    <w:pPr>
      <w:widowControl w:val="0"/>
      <w:autoSpaceDE w:val="0"/>
      <w:autoSpaceDN w:val="0"/>
      <w:adjustRightInd w:val="0"/>
      <w:spacing w:before="240" w:after="60"/>
      <w:outlineLvl w:val="4"/>
    </w:pPr>
    <w:rPr>
      <w:rFonts w:ascii="Calibri" w:hAnsi="Calibri"/>
      <w:b/>
      <w:bCs/>
      <w:i/>
      <w:iCs/>
      <w:color w:val="222221"/>
      <w:sz w:val="26"/>
      <w:szCs w:val="26"/>
      <w:lang w:val="en-US"/>
    </w:rPr>
  </w:style>
  <w:style w:type="paragraph" w:styleId="Heading6">
    <w:name w:val="heading 6"/>
    <w:basedOn w:val="Normal"/>
    <w:next w:val="Normal"/>
    <w:link w:val="Heading6Char"/>
    <w:uiPriority w:val="9"/>
    <w:qFormat/>
    <w:rsid w:val="00FE3633"/>
    <w:pPr>
      <w:widowControl w:val="0"/>
      <w:autoSpaceDE w:val="0"/>
      <w:autoSpaceDN w:val="0"/>
      <w:adjustRightInd w:val="0"/>
      <w:spacing w:before="240" w:after="60"/>
      <w:outlineLvl w:val="5"/>
    </w:pPr>
    <w:rPr>
      <w:rFonts w:ascii="Calibri" w:hAnsi="Calibri"/>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E50277"/>
    <w:rPr>
      <w:rFonts w:ascii="Tahoma" w:hAnsi="Tahoma" w:cs="Tahoma"/>
      <w:sz w:val="16"/>
      <w:szCs w:val="16"/>
    </w:rPr>
  </w:style>
  <w:style w:type="character" w:customStyle="1" w:styleId="BalloonTextChar">
    <w:name w:val="Balloon Text Char"/>
    <w:link w:val="BalloonText"/>
    <w:uiPriority w:val="99"/>
    <w:semiHidden/>
    <w:rsid w:val="00E50277"/>
    <w:rPr>
      <w:rFonts w:ascii="Tahoma" w:eastAsia="Times New Roman" w:hAnsi="Tahoma" w:cs="Tahoma"/>
      <w:sz w:val="16"/>
      <w:szCs w:val="16"/>
      <w:lang w:val="en-US" w:eastAsia="en-US"/>
    </w:rPr>
  </w:style>
  <w:style w:type="paragraph" w:styleId="Header">
    <w:name w:val="header"/>
    <w:aliases w:val="ALSG Header"/>
    <w:basedOn w:val="Normal"/>
    <w:link w:val="HeaderChar"/>
    <w:uiPriority w:val="99"/>
    <w:unhideWhenUsed/>
    <w:qFormat/>
    <w:rsid w:val="00FE3633"/>
    <w:pPr>
      <w:widowControl w:val="0"/>
      <w:tabs>
        <w:tab w:val="center" w:pos="4513"/>
        <w:tab w:val="right" w:pos="9026"/>
      </w:tabs>
      <w:autoSpaceDE w:val="0"/>
      <w:autoSpaceDN w:val="0"/>
      <w:adjustRightInd w:val="0"/>
      <w:jc w:val="right"/>
    </w:pPr>
    <w:rPr>
      <w:rFonts w:ascii="Myriad Pro" w:hAnsi="Myriad Pro" w:cs="Courier New"/>
      <w:sz w:val="16"/>
      <w:szCs w:val="20"/>
    </w:rPr>
  </w:style>
  <w:style w:type="character" w:customStyle="1" w:styleId="HeaderChar">
    <w:name w:val="Header Char"/>
    <w:aliases w:val="ALSG Header Char"/>
    <w:link w:val="Header"/>
    <w:uiPriority w:val="99"/>
    <w:rsid w:val="00FE3633"/>
    <w:rPr>
      <w:rFonts w:eastAsia="Times New Roman" w:cs="Courier New"/>
      <w:sz w:val="16"/>
      <w:lang w:eastAsia="en-US"/>
    </w:rPr>
  </w:style>
  <w:style w:type="paragraph" w:styleId="Footer">
    <w:name w:val="footer"/>
    <w:aliases w:val="ALSG Footer"/>
    <w:basedOn w:val="FootnoteText"/>
    <w:link w:val="FooterChar"/>
    <w:uiPriority w:val="99"/>
    <w:unhideWhenUsed/>
    <w:qFormat/>
    <w:rsid w:val="00FE3633"/>
    <w:pPr>
      <w:widowControl w:val="0"/>
      <w:tabs>
        <w:tab w:val="center" w:pos="4513"/>
        <w:tab w:val="right" w:pos="9026"/>
      </w:tabs>
      <w:autoSpaceDE w:val="0"/>
      <w:autoSpaceDN w:val="0"/>
      <w:adjustRightInd w:val="0"/>
      <w:jc w:val="right"/>
    </w:pPr>
    <w:rPr>
      <w:rFonts w:ascii="Myriad Pro" w:hAnsi="Myriad Pro" w:cs="Courier New"/>
      <w:sz w:val="16"/>
      <w:szCs w:val="20"/>
    </w:rPr>
  </w:style>
  <w:style w:type="character" w:customStyle="1" w:styleId="FooterChar">
    <w:name w:val="Footer Char"/>
    <w:aliases w:val="ALSG Footer Char"/>
    <w:link w:val="Footer"/>
    <w:uiPriority w:val="99"/>
    <w:rsid w:val="00FE3633"/>
    <w:rPr>
      <w:rFonts w:eastAsia="Times New Roman" w:cs="Courier New"/>
      <w:sz w:val="16"/>
      <w:lang w:eastAsia="en-US"/>
    </w:rPr>
  </w:style>
  <w:style w:type="character" w:customStyle="1" w:styleId="Heading3Char">
    <w:name w:val="Heading 3 Char"/>
    <w:link w:val="Heading3"/>
    <w:rsid w:val="00E50277"/>
    <w:rPr>
      <w:rFonts w:ascii="Comic Sans MS" w:eastAsia="Times New Roman" w:hAnsi="Comic Sans MS" w:cs="Courier New"/>
      <w:b/>
      <w:bCs/>
      <w:sz w:val="24"/>
      <w:szCs w:val="24"/>
      <w:lang w:val="en-US" w:eastAsia="en-US"/>
    </w:rPr>
  </w:style>
  <w:style w:type="paragraph" w:styleId="BodyText">
    <w:name w:val="Body Text"/>
    <w:aliases w:val="ALSG Body Text"/>
    <w:basedOn w:val="Normal"/>
    <w:link w:val="BodyTextChar"/>
    <w:qFormat/>
    <w:rsid w:val="00FE3633"/>
    <w:pPr>
      <w:widowControl w:val="0"/>
      <w:tabs>
        <w:tab w:val="left" w:pos="2296"/>
      </w:tabs>
      <w:autoSpaceDE w:val="0"/>
      <w:autoSpaceDN w:val="0"/>
      <w:adjustRightInd w:val="0"/>
    </w:pPr>
    <w:rPr>
      <w:rFonts w:ascii="Myriad Pro" w:hAnsi="Myriad Pro" w:cs="Courier New"/>
      <w:color w:val="222221"/>
      <w:sz w:val="24"/>
      <w:lang w:val="en-US"/>
    </w:rPr>
  </w:style>
  <w:style w:type="character" w:customStyle="1" w:styleId="BodyTextChar">
    <w:name w:val="Body Text Char"/>
    <w:aliases w:val="ALSG Body Text Char"/>
    <w:link w:val="BodyText"/>
    <w:rsid w:val="00FE3633"/>
    <w:rPr>
      <w:rFonts w:ascii="Myriad Pro" w:eastAsia="Times New Roman" w:hAnsi="Myriad Pro" w:cs="Courier New"/>
      <w:color w:val="222221"/>
      <w:sz w:val="24"/>
      <w:szCs w:val="24"/>
      <w:lang w:val="en-US" w:eastAsia="en-US"/>
    </w:rPr>
  </w:style>
  <w:style w:type="paragraph" w:customStyle="1" w:styleId="ALSGHeading2">
    <w:name w:val="ALSG Heading 2"/>
    <w:basedOn w:val="Heading2"/>
    <w:next w:val="BodyText"/>
    <w:qFormat/>
    <w:rsid w:val="00FE3633"/>
    <w:rPr>
      <w:iCs w:val="0"/>
      <w:color w:val="3657A7"/>
      <w:sz w:val="28"/>
    </w:rPr>
  </w:style>
  <w:style w:type="character" w:customStyle="1" w:styleId="Heading1Char">
    <w:name w:val="Heading 1 Char"/>
    <w:aliases w:val="ALSG Heading 1 Char"/>
    <w:link w:val="Heading1"/>
    <w:uiPriority w:val="9"/>
    <w:rsid w:val="00FE3633"/>
    <w:rPr>
      <w:rFonts w:eastAsia="Times New Roman"/>
      <w:b/>
      <w:bCs/>
      <w:color w:val="2F70C8"/>
      <w:kern w:val="32"/>
      <w:sz w:val="64"/>
      <w:szCs w:val="32"/>
      <w:lang w:val="en-GB" w:eastAsia="en-US" w:bidi="ar-SA"/>
    </w:rPr>
  </w:style>
  <w:style w:type="character" w:customStyle="1" w:styleId="Heading2Char">
    <w:name w:val="Heading 2 Char"/>
    <w:aliases w:val="ALSG KTO Heading Char"/>
    <w:link w:val="Heading2"/>
    <w:uiPriority w:val="9"/>
    <w:rsid w:val="00FE3633"/>
    <w:rPr>
      <w:rFonts w:ascii="Myriad Pro" w:eastAsia="Times New Roman" w:hAnsi="Myriad Pro"/>
      <w:b/>
      <w:bCs/>
      <w:iCs/>
      <w:color w:val="FFFFFF"/>
      <w:sz w:val="56"/>
      <w:szCs w:val="28"/>
      <w:lang w:val="en-US" w:eastAsia="en-US"/>
    </w:rPr>
  </w:style>
  <w:style w:type="paragraph" w:customStyle="1" w:styleId="ALSGBodyTextItalic">
    <w:name w:val="ALSG Body Text + Italic"/>
    <w:basedOn w:val="BodyText"/>
    <w:next w:val="BodyText"/>
    <w:qFormat/>
    <w:rsid w:val="00FE3633"/>
    <w:rPr>
      <w:i/>
      <w:iCs/>
    </w:rPr>
  </w:style>
  <w:style w:type="paragraph" w:customStyle="1" w:styleId="MediumGrid21">
    <w:name w:val="Medium Grid 21"/>
    <w:uiPriority w:val="1"/>
    <w:rsid w:val="00E50277"/>
    <w:rPr>
      <w:rFonts w:ascii="Times New Roman" w:eastAsia="Times New Roman" w:hAnsi="Times New Roman"/>
      <w:color w:val="222221"/>
      <w:sz w:val="24"/>
      <w:szCs w:val="24"/>
      <w:lang w:eastAsia="en-US"/>
    </w:rPr>
  </w:style>
  <w:style w:type="paragraph" w:styleId="ListBullet">
    <w:name w:val="List Bullet"/>
    <w:aliases w:val="ALSG List Bullet"/>
    <w:basedOn w:val="Normal"/>
    <w:uiPriority w:val="99"/>
    <w:unhideWhenUsed/>
    <w:qFormat/>
    <w:rsid w:val="00FE3633"/>
    <w:pPr>
      <w:widowControl w:val="0"/>
      <w:numPr>
        <w:numId w:val="31"/>
      </w:numPr>
      <w:autoSpaceDE w:val="0"/>
      <w:autoSpaceDN w:val="0"/>
      <w:adjustRightInd w:val="0"/>
      <w:contextualSpacing/>
    </w:pPr>
    <w:rPr>
      <w:rFonts w:ascii="Myriad Pro" w:eastAsia="MS Mincho" w:hAnsi="Myriad Pro" w:cs="Courier New"/>
      <w:color w:val="222221"/>
      <w:sz w:val="24"/>
    </w:rPr>
  </w:style>
  <w:style w:type="paragraph" w:styleId="FootnoteText">
    <w:name w:val="footnote text"/>
    <w:basedOn w:val="Normal"/>
    <w:link w:val="FootnoteTextChar"/>
    <w:uiPriority w:val="99"/>
    <w:semiHidden/>
    <w:unhideWhenUsed/>
    <w:rsid w:val="00E50277"/>
  </w:style>
  <w:style w:type="character" w:customStyle="1" w:styleId="FootnoteTextChar">
    <w:name w:val="Footnote Text Char"/>
    <w:link w:val="FootnoteText"/>
    <w:uiPriority w:val="99"/>
    <w:semiHidden/>
    <w:rsid w:val="00E50277"/>
    <w:rPr>
      <w:rFonts w:ascii="Courier New" w:eastAsia="Times New Roman" w:hAnsi="Courier New" w:cs="Courier New"/>
      <w:sz w:val="24"/>
      <w:szCs w:val="24"/>
      <w:lang w:val="en-US" w:eastAsia="en-US"/>
    </w:rPr>
  </w:style>
  <w:style w:type="paragraph" w:styleId="ListNumber">
    <w:name w:val="List Number"/>
    <w:aliases w:val="ALSG List Number"/>
    <w:basedOn w:val="Normal"/>
    <w:uiPriority w:val="99"/>
    <w:unhideWhenUsed/>
    <w:qFormat/>
    <w:rsid w:val="00FE3633"/>
    <w:pPr>
      <w:widowControl w:val="0"/>
      <w:numPr>
        <w:numId w:val="32"/>
      </w:numPr>
      <w:autoSpaceDE w:val="0"/>
      <w:autoSpaceDN w:val="0"/>
      <w:adjustRightInd w:val="0"/>
      <w:contextualSpacing/>
    </w:pPr>
    <w:rPr>
      <w:rFonts w:ascii="Myriad Pro" w:hAnsi="Myriad Pro" w:cs="Courier New"/>
      <w:color w:val="222221"/>
      <w:sz w:val="24"/>
      <w:lang w:val="en-US"/>
    </w:rPr>
  </w:style>
  <w:style w:type="paragraph" w:styleId="ListBullet2">
    <w:name w:val="List Bullet 2"/>
    <w:aliases w:val="ALSG KTO List Bullet"/>
    <w:basedOn w:val="Normal"/>
    <w:uiPriority w:val="99"/>
    <w:unhideWhenUsed/>
    <w:qFormat/>
    <w:rsid w:val="00FE3633"/>
    <w:pPr>
      <w:widowControl w:val="0"/>
      <w:autoSpaceDE w:val="0"/>
      <w:autoSpaceDN w:val="0"/>
      <w:adjustRightInd w:val="0"/>
      <w:contextualSpacing/>
    </w:pPr>
    <w:rPr>
      <w:rFonts w:ascii="Myriad Pro" w:hAnsi="Myriad Pro" w:cs="Courier New"/>
      <w:color w:val="FFFFFF"/>
      <w:sz w:val="32"/>
      <w:lang w:val="en-US"/>
    </w:rPr>
  </w:style>
  <w:style w:type="character" w:customStyle="1" w:styleId="Heading6Char">
    <w:name w:val="Heading 6 Char"/>
    <w:link w:val="Heading6"/>
    <w:uiPriority w:val="9"/>
    <w:semiHidden/>
    <w:rsid w:val="00FE3633"/>
    <w:rPr>
      <w:rFonts w:ascii="Calibri" w:eastAsia="Times New Roman" w:hAnsi="Calibri" w:cs="Times New Roman"/>
      <w:b/>
      <w:bCs/>
      <w:sz w:val="22"/>
      <w:szCs w:val="22"/>
      <w:lang w:val="en-US" w:eastAsia="en-US"/>
    </w:rPr>
  </w:style>
  <w:style w:type="paragraph" w:styleId="Caption">
    <w:name w:val="caption"/>
    <w:basedOn w:val="Normal"/>
    <w:next w:val="Normal"/>
    <w:qFormat/>
    <w:rsid w:val="00E50277"/>
    <w:rPr>
      <w:b/>
      <w:bCs/>
      <w:szCs w:val="20"/>
    </w:rPr>
  </w:style>
  <w:style w:type="paragraph" w:customStyle="1" w:styleId="ALSGKeyPointBox">
    <w:name w:val="ALSG Key Point Box"/>
    <w:basedOn w:val="Normal"/>
    <w:link w:val="ALSGKeyPointBoxChar"/>
    <w:qFormat/>
    <w:rsid w:val="00FE3633"/>
    <w:pPr>
      <w:framePr w:w="10021" w:h="874" w:hSpace="240" w:vSpace="120" w:wrap="auto" w:vAnchor="text" w:hAnchor="margin" w:x="481" w:y="122"/>
      <w:widowControl w:val="0"/>
      <w:pBdr>
        <w:top w:val="double" w:sz="7" w:space="12" w:color="auto"/>
        <w:left w:val="double" w:sz="7" w:space="10" w:color="auto"/>
        <w:bottom w:val="double" w:sz="7" w:space="12" w:color="auto"/>
        <w:right w:val="double" w:sz="7" w:space="10" w:color="auto"/>
      </w:pBdr>
      <w:tabs>
        <w:tab w:val="left" w:pos="-720"/>
        <w:tab w:val="left" w:pos="2296"/>
      </w:tabs>
      <w:suppressAutoHyphens/>
      <w:autoSpaceDE w:val="0"/>
      <w:autoSpaceDN w:val="0"/>
      <w:adjustRightInd w:val="0"/>
      <w:spacing w:line="240" w:lineRule="atLeast"/>
      <w:jc w:val="center"/>
    </w:pPr>
    <w:rPr>
      <w:rFonts w:ascii="Myriad Pro" w:hAnsi="Myriad Pro"/>
      <w:b/>
      <w:bCs/>
      <w:color w:val="2F70C8"/>
      <w:sz w:val="24"/>
    </w:rPr>
  </w:style>
  <w:style w:type="character" w:customStyle="1" w:styleId="ALSGKeyPointBoxChar">
    <w:name w:val="ALSG Key Point Box Char"/>
    <w:link w:val="ALSGKeyPointBox"/>
    <w:rsid w:val="00FE3633"/>
    <w:rPr>
      <w:rFonts w:ascii="Myriad Pro" w:eastAsia="Times New Roman" w:hAnsi="Myriad Pro"/>
      <w:b/>
      <w:bCs/>
      <w:color w:val="2F70C8"/>
      <w:sz w:val="24"/>
      <w:szCs w:val="24"/>
      <w:lang w:eastAsia="en-US"/>
    </w:rPr>
  </w:style>
  <w:style w:type="character" w:customStyle="1" w:styleId="Heading4Char">
    <w:name w:val="Heading 4 Char"/>
    <w:link w:val="Heading4"/>
    <w:uiPriority w:val="9"/>
    <w:semiHidden/>
    <w:rsid w:val="00E50277"/>
    <w:rPr>
      <w:rFonts w:ascii="Calibri" w:eastAsia="Times New Roman" w:hAnsi="Calibri" w:cs="Times New Roman"/>
      <w:b/>
      <w:bCs/>
      <w:sz w:val="28"/>
      <w:szCs w:val="28"/>
      <w:lang w:val="en-US" w:eastAsia="en-US"/>
    </w:rPr>
  </w:style>
  <w:style w:type="paragraph" w:styleId="BodyTextIndent">
    <w:name w:val="Body Text Indent"/>
    <w:basedOn w:val="Normal"/>
    <w:link w:val="BodyTextIndentChar"/>
    <w:uiPriority w:val="99"/>
    <w:semiHidden/>
    <w:unhideWhenUsed/>
    <w:rsid w:val="00E50277"/>
    <w:pPr>
      <w:spacing w:after="120"/>
      <w:ind w:left="283"/>
    </w:pPr>
  </w:style>
  <w:style w:type="character" w:customStyle="1" w:styleId="BodyTextIndentChar">
    <w:name w:val="Body Text Indent Char"/>
    <w:link w:val="BodyTextIndent"/>
    <w:uiPriority w:val="99"/>
    <w:semiHidden/>
    <w:rsid w:val="00E50277"/>
    <w:rPr>
      <w:rFonts w:ascii="Courier New" w:eastAsia="Times New Roman" w:hAnsi="Courier New" w:cs="Courier New"/>
      <w:sz w:val="24"/>
      <w:szCs w:val="24"/>
      <w:lang w:val="en-US" w:eastAsia="en-US"/>
    </w:rPr>
  </w:style>
  <w:style w:type="paragraph" w:styleId="ListContinue">
    <w:name w:val="List Continue"/>
    <w:basedOn w:val="Normal"/>
    <w:uiPriority w:val="99"/>
    <w:unhideWhenUsed/>
    <w:rsid w:val="00E50277"/>
    <w:pPr>
      <w:spacing w:after="120"/>
      <w:ind w:left="283"/>
      <w:contextualSpacing/>
    </w:pPr>
  </w:style>
  <w:style w:type="paragraph" w:styleId="BodyTextIndent2">
    <w:name w:val="Body Text Indent 2"/>
    <w:basedOn w:val="Normal"/>
    <w:link w:val="BodyTextIndent2Char"/>
    <w:uiPriority w:val="99"/>
    <w:semiHidden/>
    <w:unhideWhenUsed/>
    <w:rsid w:val="00E50277"/>
    <w:pPr>
      <w:spacing w:after="120" w:line="480" w:lineRule="auto"/>
      <w:ind w:left="283"/>
    </w:pPr>
  </w:style>
  <w:style w:type="character" w:customStyle="1" w:styleId="BodyTextIndent2Char">
    <w:name w:val="Body Text Indent 2 Char"/>
    <w:link w:val="BodyTextIndent2"/>
    <w:uiPriority w:val="99"/>
    <w:semiHidden/>
    <w:rsid w:val="00E50277"/>
    <w:rPr>
      <w:rFonts w:ascii="Courier New" w:eastAsia="Times New Roman" w:hAnsi="Courier New" w:cs="Courier New"/>
      <w:sz w:val="24"/>
      <w:szCs w:val="24"/>
      <w:lang w:val="en-US" w:eastAsia="en-US"/>
    </w:rPr>
  </w:style>
  <w:style w:type="paragraph" w:customStyle="1" w:styleId="bulllist1">
    <w:name w:val="bulllist1"/>
    <w:basedOn w:val="Normal"/>
    <w:rsid w:val="00E50277"/>
    <w:pPr>
      <w:numPr>
        <w:numId w:val="18"/>
      </w:numPr>
      <w:spacing w:before="100"/>
      <w:jc w:val="both"/>
    </w:pPr>
    <w:rPr>
      <w:rFonts w:ascii="Times New Roman" w:hAnsi="Times New Roman"/>
    </w:rPr>
  </w:style>
  <w:style w:type="paragraph" w:customStyle="1" w:styleId="bulllist">
    <w:name w:val="bulllist"/>
    <w:basedOn w:val="bulllist1"/>
    <w:rsid w:val="00E50277"/>
    <w:pPr>
      <w:numPr>
        <w:numId w:val="0"/>
      </w:numPr>
      <w:spacing w:before="0"/>
    </w:pPr>
  </w:style>
  <w:style w:type="paragraph" w:customStyle="1" w:styleId="StyleListNumberALSGListNumberBlue">
    <w:name w:val="Style List NumberALSG List Number + Blue"/>
    <w:basedOn w:val="ListNumber"/>
    <w:rsid w:val="00E50277"/>
    <w:pPr>
      <w:numPr>
        <w:numId w:val="0"/>
      </w:numPr>
    </w:pPr>
    <w:rPr>
      <w:color w:val="0000FF"/>
    </w:rPr>
  </w:style>
  <w:style w:type="paragraph" w:customStyle="1" w:styleId="StyleListNumberALSGListNumberBold">
    <w:name w:val="Style List NumberALSG List Number + Bold"/>
    <w:basedOn w:val="ListNumber"/>
    <w:rsid w:val="00E50277"/>
    <w:pPr>
      <w:numPr>
        <w:numId w:val="0"/>
      </w:numPr>
    </w:pPr>
    <w:rPr>
      <w:b/>
      <w:bCs/>
    </w:rPr>
  </w:style>
  <w:style w:type="paragraph" w:customStyle="1" w:styleId="numlist">
    <w:name w:val="numlist"/>
    <w:basedOn w:val="Normal"/>
    <w:rsid w:val="00E50277"/>
    <w:pPr>
      <w:numPr>
        <w:numId w:val="21"/>
      </w:numPr>
      <w:jc w:val="both"/>
    </w:pPr>
    <w:rPr>
      <w:rFonts w:ascii="Times New Roman" w:hAnsi="Times New Roman"/>
    </w:rPr>
  </w:style>
  <w:style w:type="character" w:customStyle="1" w:styleId="Heading5Char">
    <w:name w:val="Heading 5 Char"/>
    <w:link w:val="Heading5"/>
    <w:uiPriority w:val="9"/>
    <w:semiHidden/>
    <w:rsid w:val="00536990"/>
    <w:rPr>
      <w:rFonts w:ascii="Calibri" w:eastAsia="Times New Roman" w:hAnsi="Calibri" w:cs="Times New Roman"/>
      <w:b/>
      <w:bCs/>
      <w:i/>
      <w:iCs/>
      <w:color w:val="222221"/>
      <w:sz w:val="26"/>
      <w:szCs w:val="26"/>
      <w:lang w:val="en-US" w:eastAsia="en-US"/>
    </w:rPr>
  </w:style>
  <w:style w:type="paragraph" w:styleId="Title">
    <w:name w:val="Title"/>
    <w:basedOn w:val="Normal"/>
    <w:link w:val="TitleChar"/>
    <w:qFormat/>
    <w:rsid w:val="004615BF"/>
    <w:pPr>
      <w:suppressAutoHyphens/>
      <w:spacing w:line="240" w:lineRule="atLeast"/>
      <w:jc w:val="center"/>
    </w:pPr>
    <w:rPr>
      <w:b/>
    </w:rPr>
  </w:style>
  <w:style w:type="character" w:customStyle="1" w:styleId="TitleChar">
    <w:name w:val="Title Char"/>
    <w:link w:val="Title"/>
    <w:rsid w:val="004615BF"/>
    <w:rPr>
      <w:rFonts w:ascii="Comic Sans MS" w:eastAsia="Times New Roman" w:hAnsi="Comic Sans MS"/>
      <w:b/>
      <w:color w:val="auto"/>
      <w:sz w:val="20"/>
      <w:lang w:eastAsia="en-US"/>
    </w:rPr>
  </w:style>
  <w:style w:type="table" w:styleId="TableGrid">
    <w:name w:val="Table Grid"/>
    <w:basedOn w:val="TableNormal"/>
    <w:uiPriority w:val="59"/>
    <w:rsid w:val="00467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E72038"/>
    <w:pPr>
      <w:widowControl w:val="0"/>
      <w:autoSpaceDE w:val="0"/>
      <w:autoSpaceDN w:val="0"/>
      <w:adjustRightInd w:val="0"/>
    </w:pPr>
    <w:rPr>
      <w:rFonts w:ascii="Courier New" w:hAnsi="Courier New" w:cs="Courier New"/>
      <w:color w:val="222221"/>
      <w:szCs w:val="20"/>
      <w:lang w:val="en-US"/>
    </w:rPr>
  </w:style>
  <w:style w:type="character" w:customStyle="1" w:styleId="CommentTextChar">
    <w:name w:val="Comment Text Char"/>
    <w:link w:val="CommentText"/>
    <w:uiPriority w:val="99"/>
    <w:rsid w:val="00E72038"/>
    <w:rPr>
      <w:rFonts w:ascii="Courier New" w:eastAsia="Times New Roman" w:hAnsi="Courier New" w:cs="Courier New"/>
      <w:color w:val="222221"/>
      <w:lang w:val="en-US" w:eastAsia="en-US"/>
    </w:rPr>
  </w:style>
  <w:style w:type="character" w:styleId="CommentReference">
    <w:name w:val="annotation reference"/>
    <w:uiPriority w:val="99"/>
    <w:semiHidden/>
    <w:unhideWhenUsed/>
    <w:rsid w:val="00671334"/>
    <w:rPr>
      <w:sz w:val="16"/>
      <w:szCs w:val="16"/>
    </w:rPr>
  </w:style>
  <w:style w:type="paragraph" w:styleId="CommentSubject">
    <w:name w:val="annotation subject"/>
    <w:basedOn w:val="CommentText"/>
    <w:next w:val="CommentText"/>
    <w:link w:val="CommentSubjectChar"/>
    <w:uiPriority w:val="99"/>
    <w:semiHidden/>
    <w:unhideWhenUsed/>
    <w:rsid w:val="00671334"/>
    <w:pPr>
      <w:widowControl/>
      <w:autoSpaceDE/>
      <w:autoSpaceDN/>
      <w:adjustRightInd/>
    </w:pPr>
    <w:rPr>
      <w:rFonts w:ascii="Comic Sans MS" w:hAnsi="Comic Sans MS" w:cs="Times New Roman"/>
      <w:b/>
      <w:bCs/>
      <w:color w:val="auto"/>
      <w:lang w:val="en-GB"/>
    </w:rPr>
  </w:style>
  <w:style w:type="character" w:customStyle="1" w:styleId="CommentSubjectChar">
    <w:name w:val="Comment Subject Char"/>
    <w:link w:val="CommentSubject"/>
    <w:uiPriority w:val="99"/>
    <w:semiHidden/>
    <w:rsid w:val="00671334"/>
    <w:rPr>
      <w:rFonts w:ascii="Comic Sans MS" w:eastAsia="Times New Roman" w:hAnsi="Comic Sans MS" w:cs="Courier New"/>
      <w:b/>
      <w:bCs/>
      <w:color w:val="222221"/>
      <w:lang w:val="en-US" w:eastAsia="en-US"/>
    </w:rPr>
  </w:style>
  <w:style w:type="paragraph" w:styleId="NormalWeb">
    <w:name w:val="Normal (Web)"/>
    <w:basedOn w:val="Normal"/>
    <w:uiPriority w:val="99"/>
    <w:semiHidden/>
    <w:unhideWhenUsed/>
    <w:rsid w:val="00505751"/>
    <w:rPr>
      <w:rFonts w:ascii="Times New Roman" w:eastAsiaTheme="minorHAnsi"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8950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4A5D099E4EE84A935E22CC565B91A6" ma:contentTypeVersion="7" ma:contentTypeDescription="Create a new document." ma:contentTypeScope="" ma:versionID="0449421189e16d1904b265bd3da43432">
  <xsd:schema xmlns:xsd="http://www.w3.org/2001/XMLSchema" xmlns:xs="http://www.w3.org/2001/XMLSchema" xmlns:p="http://schemas.microsoft.com/office/2006/metadata/properties" xmlns:ns2="6e04ddc1-827e-4d47-937f-07a5dab2bcf6" xmlns:ns3="146d5cd5-ea2b-4ea0-9d3c-434c9d517db6" targetNamespace="http://schemas.microsoft.com/office/2006/metadata/properties" ma:root="true" ma:fieldsID="20777a2e73e570f20ef12d9d2efa2c0c" ns2:_="" ns3:_="">
    <xsd:import namespace="6e04ddc1-827e-4d47-937f-07a5dab2bcf6"/>
    <xsd:import namespace="146d5cd5-ea2b-4ea0-9d3c-434c9d517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4ddc1-827e-4d47-937f-07a5dab2b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6d5cd5-ea2b-4ea0-9d3c-434c9d517d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B3282B-E691-49DE-B395-0CDAEF2E76BB}">
  <ds:schemaRefs>
    <ds:schemaRef ds:uri="http://schemas.openxmlformats.org/officeDocument/2006/bibliography"/>
  </ds:schemaRefs>
</ds:datastoreItem>
</file>

<file path=customXml/itemProps2.xml><?xml version="1.0" encoding="utf-8"?>
<ds:datastoreItem xmlns:ds="http://schemas.openxmlformats.org/officeDocument/2006/customXml" ds:itemID="{73340F48-2A63-484C-8736-4E32619F1DC1}"/>
</file>

<file path=customXml/itemProps3.xml><?xml version="1.0" encoding="utf-8"?>
<ds:datastoreItem xmlns:ds="http://schemas.openxmlformats.org/officeDocument/2006/customXml" ds:itemID="{1B12114A-A29F-4C6E-9BB8-DD77C1C850BC}"/>
</file>

<file path=customXml/itemProps4.xml><?xml version="1.0" encoding="utf-8"?>
<ds:datastoreItem xmlns:ds="http://schemas.openxmlformats.org/officeDocument/2006/customXml" ds:itemID="{8D9A53D3-BC05-42B2-A418-D76CC09481A1}"/>
</file>

<file path=docProps/app.xml><?xml version="1.0" encoding="utf-8"?>
<Properties xmlns="http://schemas.openxmlformats.org/officeDocument/2006/extended-properties" xmlns:vt="http://schemas.openxmlformats.org/officeDocument/2006/docPropsVTypes">
  <Template>Normal</Template>
  <TotalTime>107</TotalTime>
  <Pages>12</Pages>
  <Words>2538</Words>
  <Characters>14470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ALSG</Company>
  <LinksUpToDate>false</LinksUpToDate>
  <CharactersWithSpaces>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WIETESKA Susan</dc:creator>
  <cp:keywords/>
  <cp:lastModifiedBy>HAINEY Nicky</cp:lastModifiedBy>
  <cp:revision>39</cp:revision>
  <cp:lastPrinted>2018-12-04T13:18:00Z</cp:lastPrinted>
  <dcterms:created xsi:type="dcterms:W3CDTF">2017-06-27T11:46:00Z</dcterms:created>
  <dcterms:modified xsi:type="dcterms:W3CDTF">2018-12-04T13:19:00Z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0x0101005B4A5D099E4EE84A935E22CC565B91A6</vt:lpwstr>
  </property>
</Properties>
</file>