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E058" w14:textId="77777777" w:rsidR="00FE3633" w:rsidRPr="00D80469" w:rsidRDefault="00FE3633" w:rsidP="005618DD">
      <w:pPr>
        <w:pStyle w:val="BodyText"/>
      </w:pPr>
    </w:p>
    <w:p w14:paraId="589E47DD" w14:textId="59DD40A8" w:rsidR="00FE3633" w:rsidRPr="002C3AEB" w:rsidRDefault="00FE3633" w:rsidP="00FE3633">
      <w:pPr>
        <w:pStyle w:val="Heading1"/>
      </w:pPr>
      <w:r w:rsidRPr="002C3AEB">
        <w:t>SIMU</w:t>
      </w:r>
      <w:bookmarkStart w:id="0" w:name="_GoBack"/>
      <w:bookmarkEnd w:id="0"/>
      <w:r w:rsidRPr="002C3AEB">
        <w:t>LATION CASE</w:t>
      </w:r>
      <w:r w:rsidR="00A07AE3" w:rsidRPr="002C3AEB">
        <w:t xml:space="preserve"> </w:t>
      </w:r>
      <w:r w:rsidR="00E97598" w:rsidRPr="002C3AEB">
        <w:t xml:space="preserve">– </w:t>
      </w:r>
      <w:r w:rsidR="002E0C25" w:rsidRPr="002C3AEB">
        <w:t>CA_3</w:t>
      </w:r>
    </w:p>
    <w:p w14:paraId="4B37D675" w14:textId="77777777" w:rsidR="00FE3633" w:rsidRPr="00D80469" w:rsidRDefault="00FE3633" w:rsidP="005618DD">
      <w:pPr>
        <w:pStyle w:val="BodyText"/>
      </w:pPr>
    </w:p>
    <w:p w14:paraId="382B12EE" w14:textId="77777777" w:rsidR="00FE3633" w:rsidRPr="00D80469"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D80469" w14:paraId="3D58BE39" w14:textId="77777777" w:rsidTr="00BE0FCF">
        <w:tc>
          <w:tcPr>
            <w:tcW w:w="10988" w:type="dxa"/>
            <w:shd w:val="clear" w:color="auto" w:fill="auto"/>
          </w:tcPr>
          <w:p w14:paraId="678218CA" w14:textId="77777777" w:rsidR="00A228DF" w:rsidRPr="002E0C25" w:rsidRDefault="00A228DF" w:rsidP="00A228DF">
            <w:pPr>
              <w:pStyle w:val="ALSGHeading2"/>
              <w:rPr>
                <w:rStyle w:val="ALSGKeyPointBoxChar"/>
                <w:b/>
                <w:bCs/>
                <w:sz w:val="28"/>
              </w:rPr>
            </w:pPr>
            <w:r w:rsidRPr="002E0C25">
              <w:rPr>
                <w:rStyle w:val="ALSGKeyPointBoxChar"/>
                <w:b/>
                <w:bCs/>
                <w:sz w:val="28"/>
              </w:rPr>
              <w:t>Learning outcomes:</w:t>
            </w:r>
          </w:p>
          <w:p w14:paraId="04FDDF8B" w14:textId="77777777" w:rsidR="00A228DF" w:rsidRPr="00D80469" w:rsidRDefault="00A228DF" w:rsidP="00A228DF">
            <w:pPr>
              <w:pStyle w:val="BodyText"/>
              <w:rPr>
                <w:color w:val="000000" w:themeColor="text1"/>
              </w:rPr>
            </w:pPr>
            <w:r w:rsidRPr="00D80469">
              <w:rPr>
                <w:color w:val="000000" w:themeColor="text1"/>
              </w:rPr>
              <w:t>By the end of this simulation the candidates will:</w:t>
            </w:r>
          </w:p>
          <w:p w14:paraId="37AE5ED1" w14:textId="77777777" w:rsidR="00F930D9" w:rsidRPr="00D80469" w:rsidRDefault="00F930D9" w:rsidP="00F930D9">
            <w:pPr>
              <w:pStyle w:val="BodyText"/>
              <w:numPr>
                <w:ilvl w:val="0"/>
                <w:numId w:val="40"/>
              </w:numPr>
              <w:tabs>
                <w:tab w:val="clear" w:pos="2296"/>
                <w:tab w:val="left" w:pos="426"/>
              </w:tabs>
              <w:rPr>
                <w:rStyle w:val="ALSGKeyPointBoxChar"/>
                <w:b w:val="0"/>
                <w:bCs w:val="0"/>
                <w:color w:val="000000" w:themeColor="text1"/>
              </w:rPr>
            </w:pPr>
            <w:r w:rsidRPr="00D80469">
              <w:rPr>
                <w:rStyle w:val="ALSGKeyPointBoxChar"/>
                <w:b w:val="0"/>
                <w:bCs w:val="0"/>
                <w:color w:val="000000" w:themeColor="text1"/>
              </w:rPr>
              <w:t xml:space="preserve">Work through a systematic, integrated (medical and psychiatric) assessment of an acutely confused patient </w:t>
            </w:r>
          </w:p>
          <w:p w14:paraId="37784A7F" w14:textId="77777777" w:rsidR="00F930D9" w:rsidRPr="00D80469" w:rsidRDefault="00F930D9" w:rsidP="00F930D9">
            <w:pPr>
              <w:pStyle w:val="BodyText"/>
              <w:numPr>
                <w:ilvl w:val="0"/>
                <w:numId w:val="40"/>
              </w:numPr>
              <w:tabs>
                <w:tab w:val="clear" w:pos="2296"/>
                <w:tab w:val="left" w:pos="426"/>
              </w:tabs>
              <w:rPr>
                <w:rStyle w:val="ALSGKeyPointBoxChar"/>
                <w:b w:val="0"/>
                <w:bCs w:val="0"/>
                <w:color w:val="000000" w:themeColor="text1"/>
              </w:rPr>
            </w:pPr>
            <w:r w:rsidRPr="00D80469">
              <w:rPr>
                <w:rStyle w:val="ALSGKeyPointBoxChar"/>
                <w:b w:val="0"/>
                <w:bCs w:val="0"/>
                <w:color w:val="000000" w:themeColor="text1"/>
              </w:rPr>
              <w:t>Practice techniques of engaging with a confused, aggressive patient</w:t>
            </w:r>
          </w:p>
          <w:p w14:paraId="1CCECA6C" w14:textId="77777777" w:rsidR="00F930D9" w:rsidRPr="00D80469" w:rsidRDefault="00F930D9" w:rsidP="00F930D9">
            <w:pPr>
              <w:pStyle w:val="BodyText"/>
              <w:numPr>
                <w:ilvl w:val="0"/>
                <w:numId w:val="40"/>
              </w:numPr>
              <w:tabs>
                <w:tab w:val="clear" w:pos="2296"/>
                <w:tab w:val="left" w:pos="426"/>
              </w:tabs>
              <w:rPr>
                <w:rStyle w:val="ALSGKeyPointBoxChar"/>
                <w:b w:val="0"/>
                <w:bCs w:val="0"/>
                <w:color w:val="000000" w:themeColor="text1"/>
              </w:rPr>
            </w:pPr>
            <w:r w:rsidRPr="00D80469">
              <w:rPr>
                <w:rStyle w:val="ALSGKeyPointBoxChar"/>
                <w:b w:val="0"/>
                <w:bCs w:val="0"/>
                <w:color w:val="000000" w:themeColor="text1"/>
              </w:rPr>
              <w:t xml:space="preserve">Respond acutely to and contingency plan for acute </w:t>
            </w:r>
            <w:proofErr w:type="spellStart"/>
            <w:r w:rsidRPr="00D80469">
              <w:rPr>
                <w:rStyle w:val="ALSGKeyPointBoxChar"/>
                <w:b w:val="0"/>
                <w:bCs w:val="0"/>
                <w:color w:val="000000" w:themeColor="text1"/>
              </w:rPr>
              <w:t>behavioural</w:t>
            </w:r>
            <w:proofErr w:type="spellEnd"/>
            <w:r w:rsidRPr="00D80469">
              <w:rPr>
                <w:rStyle w:val="ALSGKeyPointBoxChar"/>
                <w:b w:val="0"/>
                <w:bCs w:val="0"/>
                <w:color w:val="000000" w:themeColor="text1"/>
              </w:rPr>
              <w:t xml:space="preserve"> disturbance using pharmacological and </w:t>
            </w:r>
            <w:proofErr w:type="spellStart"/>
            <w:r w:rsidRPr="00D80469">
              <w:rPr>
                <w:rStyle w:val="ALSGKeyPointBoxChar"/>
                <w:b w:val="0"/>
                <w:bCs w:val="0"/>
                <w:color w:val="000000" w:themeColor="text1"/>
              </w:rPr>
              <w:t>non pharmacological</w:t>
            </w:r>
            <w:proofErr w:type="spellEnd"/>
            <w:r w:rsidRPr="00D80469">
              <w:rPr>
                <w:rStyle w:val="ALSGKeyPointBoxChar"/>
                <w:b w:val="0"/>
                <w:bCs w:val="0"/>
                <w:color w:val="000000" w:themeColor="text1"/>
              </w:rPr>
              <w:t xml:space="preserve"> methods</w:t>
            </w:r>
          </w:p>
          <w:p w14:paraId="2A16877E" w14:textId="289A218B" w:rsidR="00A228DF" w:rsidRPr="00D80469" w:rsidRDefault="00A228DF" w:rsidP="00775DD4">
            <w:pPr>
              <w:pStyle w:val="ALSGHeading2"/>
            </w:pPr>
            <w:r w:rsidRPr="00D80469">
              <w:rPr>
                <w:color w:val="2F70C8"/>
              </w:rPr>
              <w:t xml:space="preserve">Simulation focus: </w:t>
            </w:r>
            <w:r w:rsidR="00941803" w:rsidRPr="00D80469">
              <w:rPr>
                <w:b w:val="0"/>
                <w:color w:val="auto"/>
                <w:sz w:val="24"/>
                <w:szCs w:val="24"/>
              </w:rPr>
              <w:t xml:space="preserve">Rapid, systematic assessment of medical and psychiatric aspects of confusion and development of an effective acute response to </w:t>
            </w:r>
            <w:proofErr w:type="spellStart"/>
            <w:r w:rsidR="00941803" w:rsidRPr="00D80469">
              <w:rPr>
                <w:b w:val="0"/>
                <w:color w:val="auto"/>
                <w:sz w:val="24"/>
                <w:szCs w:val="24"/>
              </w:rPr>
              <w:t>behavioural</w:t>
            </w:r>
            <w:proofErr w:type="spellEnd"/>
            <w:r w:rsidR="00941803" w:rsidRPr="00D80469">
              <w:rPr>
                <w:b w:val="0"/>
                <w:color w:val="auto"/>
                <w:sz w:val="24"/>
                <w:szCs w:val="24"/>
              </w:rPr>
              <w:t xml:space="preserve"> disturbance in this patient group</w:t>
            </w:r>
          </w:p>
        </w:tc>
      </w:tr>
    </w:tbl>
    <w:p w14:paraId="0D32102C" w14:textId="77777777" w:rsidR="00384FAC" w:rsidRDefault="00384FAC" w:rsidP="00A228DF">
      <w:pPr>
        <w:pStyle w:val="ALSGHeading2"/>
        <w:rPr>
          <w:rStyle w:val="ALSGKeyPointBoxChar"/>
          <w:b/>
          <w:bCs/>
          <w:sz w:val="32"/>
          <w:szCs w:val="28"/>
        </w:rPr>
      </w:pPr>
    </w:p>
    <w:p w14:paraId="10865532" w14:textId="2F46B6BD" w:rsidR="00F635AD" w:rsidRDefault="00CE4614" w:rsidP="00A228DF">
      <w:pPr>
        <w:pStyle w:val="ALSGHeading2"/>
        <w:rPr>
          <w:rStyle w:val="ALSGKeyPointBoxChar"/>
          <w:b/>
          <w:bCs/>
          <w:sz w:val="32"/>
          <w:szCs w:val="28"/>
        </w:rPr>
      </w:pPr>
      <w:r w:rsidRPr="002E0C25">
        <w:rPr>
          <w:rStyle w:val="ALSGKeyPointBoxChar"/>
          <w:b/>
          <w:bCs/>
          <w:sz w:val="32"/>
          <w:szCs w:val="28"/>
        </w:rPr>
        <w:t>Introduction</w:t>
      </w:r>
      <w:r w:rsidR="00F0444E" w:rsidRPr="002E0C25">
        <w:rPr>
          <w:rStyle w:val="ALSGKeyPointBoxChar"/>
          <w:b/>
          <w:bCs/>
          <w:sz w:val="32"/>
          <w:szCs w:val="28"/>
        </w:rPr>
        <w:t xml:space="preserve"> [Environment and Set]</w:t>
      </w:r>
      <w:r w:rsidR="001C2FC7" w:rsidRPr="002E0C25">
        <w:rPr>
          <w:rStyle w:val="ALSGKeyPointBoxChar"/>
          <w:b/>
          <w:bCs/>
          <w:sz w:val="32"/>
          <w:szCs w:val="28"/>
        </w:rPr>
        <w:t xml:space="preserve"> </w:t>
      </w:r>
    </w:p>
    <w:p w14:paraId="46DD31C6" w14:textId="77777777" w:rsidR="00A223D5" w:rsidRPr="00A223D5" w:rsidRDefault="00A223D5" w:rsidP="00A223D5">
      <w:pPr>
        <w:pStyle w:val="BodyText"/>
      </w:pPr>
    </w:p>
    <w:p w14:paraId="7963086C" w14:textId="77777777" w:rsidR="00E32A12" w:rsidRPr="00E32A12" w:rsidRDefault="00E32A12" w:rsidP="00E32A1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02328C" w:rsidRPr="00315EE7" w14:paraId="10D6E166" w14:textId="77777777" w:rsidTr="00353F85">
        <w:tc>
          <w:tcPr>
            <w:tcW w:w="10988" w:type="dxa"/>
            <w:shd w:val="clear" w:color="auto" w:fill="auto"/>
          </w:tcPr>
          <w:p w14:paraId="09FFF7A9" w14:textId="77777777" w:rsidR="0002328C" w:rsidRPr="00AF41CE" w:rsidRDefault="0002328C"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14:paraId="3BCCD2BB" w14:textId="77777777" w:rsidR="0002328C" w:rsidRPr="00631208" w:rsidRDefault="0002328C"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3BBD1C96" w14:textId="77777777" w:rsidR="0002328C" w:rsidRPr="00B125F8" w:rsidRDefault="0002328C"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60FE795C" w14:textId="77777777" w:rsidR="0002328C" w:rsidRDefault="0002328C" w:rsidP="00353F85">
            <w:pPr>
              <w:pStyle w:val="NormalWeb"/>
              <w:rPr>
                <w:rFonts w:ascii="Myriad Pro" w:hAnsi="Myriad Pro" w:cs="Arial"/>
                <w:b/>
                <w:bCs/>
                <w:color w:val="2F70C8"/>
                <w:sz w:val="28"/>
                <w:szCs w:val="28"/>
                <w:lang w:val="en-US"/>
              </w:rPr>
            </w:pPr>
          </w:p>
          <w:p w14:paraId="1D82BA95" w14:textId="77777777" w:rsidR="0002328C" w:rsidRPr="00AF41CE" w:rsidRDefault="0002328C"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14:paraId="3B3C98C8" w14:textId="77777777" w:rsidR="0002328C" w:rsidRDefault="0002328C" w:rsidP="00353F85">
            <w:pPr>
              <w:pStyle w:val="NormalWeb"/>
              <w:rPr>
                <w:rFonts w:ascii="Myriad Pro" w:hAnsi="Myriad Pro" w:cs="Arial"/>
                <w:color w:val="222221"/>
                <w:lang w:val="en-US"/>
              </w:rPr>
            </w:pPr>
            <w:r>
              <w:rPr>
                <w:rFonts w:ascii="Myriad Pro" w:hAnsi="Myriad Pro" w:cs="Arial"/>
                <w:color w:val="222221"/>
                <w:lang w:val="en-US"/>
              </w:rPr>
              <w:t>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the debrief begins.</w:t>
            </w:r>
          </w:p>
          <w:p w14:paraId="1EBE0268" w14:textId="77777777" w:rsidR="0002328C" w:rsidRDefault="0002328C" w:rsidP="00353F85">
            <w:pPr>
              <w:pStyle w:val="NormalWeb"/>
              <w:rPr>
                <w:rFonts w:ascii="Myriad Pro" w:hAnsi="Myriad Pro" w:cs="Arial"/>
                <w:color w:val="222221"/>
                <w:lang w:val="en-US"/>
              </w:rPr>
            </w:pPr>
          </w:p>
          <w:p w14:paraId="7A6F09C6" w14:textId="77777777" w:rsidR="0002328C" w:rsidRPr="00631208" w:rsidRDefault="0002328C" w:rsidP="00353F85">
            <w:pPr>
              <w:pStyle w:val="BodyText"/>
            </w:pPr>
          </w:p>
        </w:tc>
      </w:tr>
    </w:tbl>
    <w:p w14:paraId="1EDDC22D" w14:textId="77777777" w:rsidR="00E32A12" w:rsidRPr="00E32A12" w:rsidRDefault="00E32A12" w:rsidP="00E32A12">
      <w:pPr>
        <w:pStyle w:val="BodyText"/>
      </w:pPr>
    </w:p>
    <w:p w14:paraId="01577982" w14:textId="77777777" w:rsidR="0002328C" w:rsidRDefault="0002328C" w:rsidP="00941803">
      <w:pPr>
        <w:pStyle w:val="BodyText"/>
        <w:rPr>
          <w:rStyle w:val="ALSGKeyPointBoxChar"/>
          <w:b w:val="0"/>
          <w:bCs w:val="0"/>
          <w:color w:val="auto"/>
        </w:rPr>
      </w:pPr>
    </w:p>
    <w:p w14:paraId="3CF2E088" w14:textId="77777777" w:rsidR="0002328C" w:rsidRDefault="0002328C" w:rsidP="00941803">
      <w:pPr>
        <w:pStyle w:val="BodyText"/>
        <w:rPr>
          <w:rStyle w:val="ALSGKeyPointBoxChar"/>
          <w:b w:val="0"/>
          <w:bCs w:val="0"/>
          <w:color w:val="auto"/>
        </w:rPr>
      </w:pPr>
    </w:p>
    <w:p w14:paraId="5D009D0B" w14:textId="77777777" w:rsidR="0002328C" w:rsidRDefault="0002328C" w:rsidP="00941803">
      <w:pPr>
        <w:pStyle w:val="BodyText"/>
        <w:rPr>
          <w:rStyle w:val="ALSGKeyPointBoxChar"/>
          <w:b w:val="0"/>
          <w:bCs w:val="0"/>
          <w:color w:val="auto"/>
        </w:rPr>
      </w:pPr>
    </w:p>
    <w:p w14:paraId="097C9F76" w14:textId="77777777" w:rsidR="0002328C" w:rsidRDefault="0002328C" w:rsidP="00941803">
      <w:pPr>
        <w:pStyle w:val="BodyText"/>
        <w:rPr>
          <w:rStyle w:val="ALSGKeyPointBoxChar"/>
          <w:b w:val="0"/>
          <w:bCs w:val="0"/>
          <w:color w:val="auto"/>
        </w:rPr>
      </w:pPr>
    </w:p>
    <w:p w14:paraId="6CA1BB1A" w14:textId="77777777" w:rsidR="0002328C" w:rsidRDefault="0002328C" w:rsidP="00941803">
      <w:pPr>
        <w:pStyle w:val="BodyText"/>
        <w:rPr>
          <w:rStyle w:val="ALSGKeyPointBoxChar"/>
          <w:b w:val="0"/>
          <w:bCs w:val="0"/>
          <w:color w:val="auto"/>
        </w:rPr>
      </w:pPr>
    </w:p>
    <w:p w14:paraId="6754E736" w14:textId="77777777" w:rsidR="0002328C" w:rsidRDefault="0002328C" w:rsidP="00941803">
      <w:pPr>
        <w:pStyle w:val="BodyText"/>
        <w:rPr>
          <w:rStyle w:val="ALSGKeyPointBoxChar"/>
          <w:b w:val="0"/>
          <w:bCs w:val="0"/>
          <w:color w:val="auto"/>
        </w:rPr>
      </w:pPr>
    </w:p>
    <w:p w14:paraId="083C9425" w14:textId="77777777" w:rsidR="0002328C" w:rsidRDefault="0002328C" w:rsidP="00941803">
      <w:pPr>
        <w:pStyle w:val="BodyText"/>
        <w:rPr>
          <w:rStyle w:val="ALSGKeyPointBoxChar"/>
          <w:b w:val="0"/>
          <w:bCs w:val="0"/>
          <w:color w:val="auto"/>
        </w:rPr>
      </w:pPr>
    </w:p>
    <w:p w14:paraId="76B58FEC" w14:textId="77777777" w:rsidR="0002328C" w:rsidRDefault="0002328C" w:rsidP="00941803">
      <w:pPr>
        <w:pStyle w:val="BodyText"/>
        <w:rPr>
          <w:rStyle w:val="ALSGKeyPointBoxChar"/>
          <w:b w:val="0"/>
          <w:bCs w:val="0"/>
          <w:color w:val="auto"/>
        </w:rPr>
      </w:pPr>
    </w:p>
    <w:p w14:paraId="083AA921" w14:textId="77777777" w:rsidR="0002328C" w:rsidRDefault="0002328C" w:rsidP="00941803">
      <w:pPr>
        <w:pStyle w:val="BodyText"/>
        <w:rPr>
          <w:rStyle w:val="ALSGKeyPointBoxChar"/>
          <w:b w:val="0"/>
          <w:bCs w:val="0"/>
          <w:color w:val="auto"/>
        </w:rPr>
      </w:pPr>
    </w:p>
    <w:p w14:paraId="25431CF7" w14:textId="77777777" w:rsidR="0002328C" w:rsidRDefault="0002328C" w:rsidP="00941803">
      <w:pPr>
        <w:pStyle w:val="BodyText"/>
        <w:rPr>
          <w:rStyle w:val="ALSGKeyPointBoxChar"/>
          <w:b w:val="0"/>
          <w:bCs w:val="0"/>
          <w:color w:val="auto"/>
        </w:rPr>
      </w:pPr>
    </w:p>
    <w:p w14:paraId="73CC1145" w14:textId="77777777" w:rsidR="0002328C" w:rsidRDefault="0002328C" w:rsidP="00941803">
      <w:pPr>
        <w:pStyle w:val="BodyText"/>
        <w:rPr>
          <w:rStyle w:val="ALSGKeyPointBoxChar"/>
          <w:b w:val="0"/>
          <w:bCs w:val="0"/>
          <w:color w:val="auto"/>
        </w:rPr>
      </w:pPr>
    </w:p>
    <w:p w14:paraId="6303B84D" w14:textId="77777777" w:rsidR="0002328C" w:rsidRDefault="0002328C" w:rsidP="00941803">
      <w:pPr>
        <w:pStyle w:val="BodyText"/>
        <w:rPr>
          <w:rStyle w:val="ALSGKeyPointBoxChar"/>
          <w:b w:val="0"/>
          <w:bCs w:val="0"/>
          <w:color w:val="auto"/>
        </w:rPr>
      </w:pPr>
    </w:p>
    <w:p w14:paraId="4158E0D9" w14:textId="77777777" w:rsidR="0002328C" w:rsidRDefault="0002328C" w:rsidP="00941803">
      <w:pPr>
        <w:pStyle w:val="BodyText"/>
        <w:rPr>
          <w:rStyle w:val="ALSGKeyPointBoxChar"/>
          <w:b w:val="0"/>
          <w:bCs w:val="0"/>
          <w:color w:val="auto"/>
        </w:rPr>
      </w:pPr>
    </w:p>
    <w:p w14:paraId="41D7A1DA" w14:textId="77777777" w:rsidR="0002328C" w:rsidRDefault="0002328C" w:rsidP="00941803">
      <w:pPr>
        <w:pStyle w:val="BodyText"/>
        <w:rPr>
          <w:rStyle w:val="ALSGKeyPointBoxChar"/>
          <w:b w:val="0"/>
          <w:bCs w:val="0"/>
          <w:color w:val="auto"/>
        </w:rPr>
      </w:pPr>
    </w:p>
    <w:p w14:paraId="6C31BE30" w14:textId="77777777" w:rsidR="0002328C" w:rsidRDefault="0002328C" w:rsidP="00941803">
      <w:pPr>
        <w:pStyle w:val="BodyText"/>
        <w:rPr>
          <w:rStyle w:val="ALSGKeyPointBoxChar"/>
          <w:b w:val="0"/>
          <w:bCs w:val="0"/>
          <w:color w:val="auto"/>
        </w:rPr>
      </w:pPr>
    </w:p>
    <w:p w14:paraId="6314A7A7" w14:textId="77777777" w:rsidR="0002328C" w:rsidRDefault="0002328C" w:rsidP="00941803">
      <w:pPr>
        <w:pStyle w:val="BodyText"/>
        <w:rPr>
          <w:rStyle w:val="ALSGKeyPointBoxChar"/>
          <w:b w:val="0"/>
          <w:bCs w:val="0"/>
          <w:color w:val="auto"/>
        </w:rPr>
      </w:pPr>
    </w:p>
    <w:p w14:paraId="28D23B01" w14:textId="77777777" w:rsidR="0002328C" w:rsidRDefault="0002328C" w:rsidP="00941803">
      <w:pPr>
        <w:pStyle w:val="BodyText"/>
        <w:rPr>
          <w:rStyle w:val="ALSGKeyPointBoxChar"/>
          <w:b w:val="0"/>
          <w:bCs w:val="0"/>
          <w:color w:val="auto"/>
        </w:rPr>
      </w:pPr>
    </w:p>
    <w:p w14:paraId="0C7F1364" w14:textId="07417917" w:rsidR="00F635AD" w:rsidRDefault="00F635AD" w:rsidP="00941803">
      <w:pPr>
        <w:pStyle w:val="BodyText"/>
        <w:rPr>
          <w:rStyle w:val="ALSGKeyPointBoxChar"/>
          <w:b w:val="0"/>
          <w:bCs w:val="0"/>
          <w:color w:val="auto"/>
        </w:rPr>
      </w:pPr>
      <w:r w:rsidRPr="00D80469">
        <w:rPr>
          <w:rStyle w:val="ALSGKeyPointBoxChar"/>
          <w:b w:val="0"/>
          <w:bCs w:val="0"/>
          <w:color w:val="auto"/>
        </w:rPr>
        <w:t>Prior to the start of the simulation: one instructor to:</w:t>
      </w:r>
      <w:r w:rsidR="00941803" w:rsidRPr="00D80469">
        <w:rPr>
          <w:rStyle w:val="ALSGKeyPointBoxChar"/>
          <w:b w:val="0"/>
          <w:bCs w:val="0"/>
          <w:color w:val="auto"/>
        </w:rPr>
        <w:t xml:space="preserve"> discuss outlay of scenario with co-instructor and actor and check equipment</w:t>
      </w:r>
    </w:p>
    <w:p w14:paraId="75CF0D7E" w14:textId="77777777" w:rsidR="0002328C" w:rsidRPr="00D80469" w:rsidRDefault="0002328C" w:rsidP="00941803">
      <w:pPr>
        <w:pStyle w:val="BodyText"/>
        <w:rPr>
          <w:rStyle w:val="ALSGKeyPointBoxChar"/>
          <w:b w:val="0"/>
          <w:bCs w:val="0"/>
          <w:color w:val="auto"/>
        </w:rPr>
      </w:pPr>
    </w:p>
    <w:p w14:paraId="0217ADF6" w14:textId="77777777" w:rsidR="00F20FA0" w:rsidRPr="002E0C25" w:rsidRDefault="00A228DF" w:rsidP="00F0444E">
      <w:pPr>
        <w:pStyle w:val="ALSGHeading2"/>
        <w:numPr>
          <w:ilvl w:val="0"/>
          <w:numId w:val="45"/>
        </w:numPr>
        <w:rPr>
          <w:rStyle w:val="ALSGKeyPointBoxChar"/>
          <w:b/>
          <w:bCs/>
        </w:rPr>
      </w:pPr>
      <w:r w:rsidRPr="002E0C25">
        <w:rPr>
          <w:rStyle w:val="ALSGKeyPointBoxChar"/>
          <w:b/>
          <w:bCs/>
        </w:rPr>
        <w:t xml:space="preserve">[Environment] Brief candidate group to </w:t>
      </w:r>
      <w:r w:rsidR="00F0444E" w:rsidRPr="002E0C25">
        <w:rPr>
          <w:rStyle w:val="ALSGKeyPointBoxChar"/>
          <w:b/>
          <w:bCs/>
          <w:i/>
        </w:rPr>
        <w:t>c</w:t>
      </w:r>
      <w:r w:rsidRPr="002E0C25">
        <w:rPr>
          <w:rStyle w:val="ALSGKeyPointBoxChar"/>
          <w:b/>
          <w:bCs/>
          <w:i/>
        </w:rPr>
        <w:t>heck the Environment</w:t>
      </w:r>
      <w:r w:rsidRPr="002E0C25">
        <w:rPr>
          <w:rStyle w:val="ALSGKeyPointBoxChar"/>
          <w:b/>
          <w:bCs/>
        </w:rPr>
        <w:t>:</w:t>
      </w:r>
    </w:p>
    <w:p w14:paraId="6179668B" w14:textId="77777777" w:rsidR="00A228DF" w:rsidRPr="00D80469"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D80469" w14:paraId="0FD5983E" w14:textId="77777777" w:rsidTr="00F1126F">
        <w:trPr>
          <w:cantSplit/>
        </w:trPr>
        <w:tc>
          <w:tcPr>
            <w:tcW w:w="1250" w:type="pct"/>
          </w:tcPr>
          <w:p w14:paraId="095FDAD6" w14:textId="77777777" w:rsidR="00A228DF" w:rsidRPr="00D80469" w:rsidRDefault="00A228DF" w:rsidP="00BE0FCF">
            <w:pPr>
              <w:pStyle w:val="ALSGHeading2"/>
              <w:spacing w:before="0" w:after="0"/>
              <w:rPr>
                <w:b w:val="0"/>
                <w:color w:val="auto"/>
                <w:sz w:val="24"/>
                <w:szCs w:val="24"/>
              </w:rPr>
            </w:pPr>
            <w:r w:rsidRPr="00D80469">
              <w:rPr>
                <w:b w:val="0"/>
                <w:color w:val="auto"/>
                <w:sz w:val="24"/>
                <w:szCs w:val="24"/>
              </w:rPr>
              <w:t>Room</w:t>
            </w:r>
          </w:p>
        </w:tc>
        <w:tc>
          <w:tcPr>
            <w:tcW w:w="3355" w:type="pct"/>
          </w:tcPr>
          <w:p w14:paraId="3D5B0348" w14:textId="77777777" w:rsidR="00A228DF" w:rsidRPr="002E0C25" w:rsidRDefault="00A228DF" w:rsidP="00BE0FCF">
            <w:pPr>
              <w:pStyle w:val="BodyText"/>
              <w:rPr>
                <w:color w:val="auto"/>
              </w:rPr>
            </w:pPr>
            <w:r w:rsidRPr="002E0C25">
              <w:rPr>
                <w:rStyle w:val="ALSGKeyPointBoxChar"/>
                <w:b w:val="0"/>
                <w:bCs w:val="0"/>
                <w:color w:val="auto"/>
              </w:rPr>
              <w:t>Candidates to set up the room appropriately</w:t>
            </w:r>
          </w:p>
        </w:tc>
        <w:tc>
          <w:tcPr>
            <w:tcW w:w="395" w:type="pct"/>
          </w:tcPr>
          <w:p w14:paraId="6799BC31" w14:textId="77777777" w:rsidR="00A228DF" w:rsidRPr="00D80469" w:rsidRDefault="00A228DF" w:rsidP="00BE0FCF">
            <w:pPr>
              <w:pStyle w:val="BodyText"/>
            </w:pPr>
          </w:p>
        </w:tc>
      </w:tr>
      <w:tr w:rsidR="00A228DF" w:rsidRPr="00D80469" w14:paraId="0AB78596" w14:textId="77777777" w:rsidTr="00F1126F">
        <w:trPr>
          <w:cantSplit/>
        </w:trPr>
        <w:tc>
          <w:tcPr>
            <w:tcW w:w="1250" w:type="pct"/>
          </w:tcPr>
          <w:p w14:paraId="103E4058" w14:textId="77777777" w:rsidR="00A228DF" w:rsidRPr="00D80469" w:rsidRDefault="00A228DF" w:rsidP="00BE0FCF">
            <w:pPr>
              <w:pStyle w:val="ALSGHeading2"/>
              <w:spacing w:before="0" w:after="0"/>
              <w:rPr>
                <w:b w:val="0"/>
                <w:color w:val="auto"/>
                <w:sz w:val="24"/>
                <w:szCs w:val="24"/>
              </w:rPr>
            </w:pPr>
            <w:r w:rsidRPr="00D80469">
              <w:rPr>
                <w:b w:val="0"/>
                <w:color w:val="auto"/>
                <w:sz w:val="24"/>
                <w:szCs w:val="24"/>
              </w:rPr>
              <w:t>Equipment</w:t>
            </w:r>
          </w:p>
        </w:tc>
        <w:tc>
          <w:tcPr>
            <w:tcW w:w="3355" w:type="pct"/>
          </w:tcPr>
          <w:p w14:paraId="3F371DD3" w14:textId="77777777" w:rsidR="00A228DF" w:rsidRPr="002E0C25" w:rsidRDefault="00A228DF" w:rsidP="00BE0FCF">
            <w:pPr>
              <w:pStyle w:val="BodyText"/>
              <w:rPr>
                <w:color w:val="auto"/>
              </w:rPr>
            </w:pPr>
            <w:r w:rsidRPr="002E0C25">
              <w:rPr>
                <w:rStyle w:val="ALSGKeyPointBoxChar"/>
                <w:b w:val="0"/>
                <w:bCs w:val="0"/>
                <w:color w:val="auto"/>
              </w:rPr>
              <w:t>Candidates to check required equipment present and accessible</w:t>
            </w:r>
          </w:p>
        </w:tc>
        <w:tc>
          <w:tcPr>
            <w:tcW w:w="395" w:type="pct"/>
          </w:tcPr>
          <w:p w14:paraId="408007C9" w14:textId="77777777" w:rsidR="00A228DF" w:rsidRPr="00D80469" w:rsidRDefault="00A228DF" w:rsidP="00BE0FCF">
            <w:pPr>
              <w:pStyle w:val="BodyText"/>
            </w:pPr>
          </w:p>
        </w:tc>
      </w:tr>
    </w:tbl>
    <w:p w14:paraId="0E88F7AE" w14:textId="77777777" w:rsidR="00384FAC" w:rsidRDefault="00384FAC" w:rsidP="00A228DF">
      <w:pPr>
        <w:pStyle w:val="ALSGHeading2"/>
        <w:rPr>
          <w:rStyle w:val="ALSGKeyPointBoxChar"/>
          <w:b/>
          <w:bCs/>
        </w:rPr>
      </w:pPr>
    </w:p>
    <w:p w14:paraId="3D8C7D9F" w14:textId="28588DEF" w:rsidR="00A228DF" w:rsidRDefault="00A228DF" w:rsidP="00A228DF">
      <w:pPr>
        <w:pStyle w:val="ALSGHeading2"/>
        <w:rPr>
          <w:rStyle w:val="ALSGKeyPointBoxChar"/>
          <w:b/>
          <w:bCs/>
        </w:rPr>
      </w:pPr>
      <w:r w:rsidRPr="002E0C25">
        <w:rPr>
          <w:rStyle w:val="ALSGKeyPointBoxChar"/>
          <w:b/>
          <w:bCs/>
        </w:rPr>
        <w:t xml:space="preserve">Equipment list: </w:t>
      </w:r>
    </w:p>
    <w:p w14:paraId="6849D68C" w14:textId="77777777" w:rsidR="00384FAC" w:rsidRPr="00384FAC" w:rsidRDefault="00384FAC" w:rsidP="00384FAC">
      <w:pPr>
        <w:pStyle w:val="BodyText"/>
      </w:pPr>
    </w:p>
    <w:p w14:paraId="51BC0418" w14:textId="6103B2E4" w:rsidR="00A228DF" w:rsidRDefault="00A228DF" w:rsidP="00A228DF">
      <w:pPr>
        <w:pStyle w:val="BodyText"/>
      </w:pPr>
      <w:r w:rsidRPr="00D80469">
        <w:t xml:space="preserve">In addition to generic equipment list: </w:t>
      </w:r>
    </w:p>
    <w:p w14:paraId="65F2ADFE" w14:textId="77777777" w:rsidR="00384FAC" w:rsidRPr="00D80469" w:rsidRDefault="00384FAC" w:rsidP="00A228DF">
      <w:pPr>
        <w:pStyle w:val="BodyText"/>
      </w:pPr>
    </w:p>
    <w:p w14:paraId="4D9E0BEE" w14:textId="77777777" w:rsidR="002624CC" w:rsidRPr="002E0C25" w:rsidRDefault="002624CC" w:rsidP="002624CC">
      <w:pPr>
        <w:pStyle w:val="BodyText"/>
        <w:numPr>
          <w:ilvl w:val="0"/>
          <w:numId w:val="46"/>
        </w:numPr>
        <w:tabs>
          <w:tab w:val="clear" w:pos="2296"/>
          <w:tab w:val="left" w:pos="378"/>
        </w:tabs>
        <w:rPr>
          <w:color w:val="auto"/>
        </w:rPr>
      </w:pPr>
      <w:r w:rsidRPr="002E0C25">
        <w:rPr>
          <w:color w:val="auto"/>
        </w:rPr>
        <w:t>Oxygen mask, Pulse Oximeter, BP cuff, Stethoscope, pen torch, +/- CAM scoring sheet or AMT</w:t>
      </w:r>
    </w:p>
    <w:p w14:paraId="34F5E390" w14:textId="4309D4E8" w:rsidR="00F0444E" w:rsidRPr="00916BCD" w:rsidRDefault="002624CC" w:rsidP="00916BCD">
      <w:pPr>
        <w:pStyle w:val="BodyText"/>
        <w:numPr>
          <w:ilvl w:val="0"/>
          <w:numId w:val="46"/>
        </w:numPr>
        <w:tabs>
          <w:tab w:val="clear" w:pos="2296"/>
          <w:tab w:val="left" w:pos="378"/>
        </w:tabs>
        <w:rPr>
          <w:color w:val="auto"/>
        </w:rPr>
      </w:pPr>
      <w:r w:rsidRPr="002E0C25">
        <w:rPr>
          <w:color w:val="auto"/>
        </w:rPr>
        <w:t>Ancillary information – investigation results and collateral history sheet</w:t>
      </w:r>
    </w:p>
    <w:p w14:paraId="0ACE9A87" w14:textId="5833B325" w:rsidR="00F635AD" w:rsidRPr="00D80469" w:rsidRDefault="00F635AD" w:rsidP="00F635AD">
      <w:pPr>
        <w:pStyle w:val="BodyText"/>
        <w:rPr>
          <w:color w:val="FF0000"/>
        </w:rPr>
      </w:pPr>
    </w:p>
    <w:p w14:paraId="3A82CBAE" w14:textId="77777777" w:rsidR="002E0C25" w:rsidRDefault="00F0444E" w:rsidP="00F0444E">
      <w:pPr>
        <w:pStyle w:val="ALSGHeading2"/>
      </w:pPr>
      <w:r w:rsidRPr="00D80469">
        <w:br w:type="page"/>
      </w:r>
    </w:p>
    <w:p w14:paraId="418C352D" w14:textId="77777777" w:rsidR="002E0C25" w:rsidRDefault="002E0C25" w:rsidP="00F0444E">
      <w:pPr>
        <w:pStyle w:val="ALSGHeading2"/>
      </w:pPr>
    </w:p>
    <w:p w14:paraId="485144B0" w14:textId="77777777" w:rsidR="002E0C25" w:rsidRDefault="002E0C25" w:rsidP="00F0444E">
      <w:pPr>
        <w:pStyle w:val="ALSGHeading2"/>
      </w:pPr>
    </w:p>
    <w:p w14:paraId="673241C7" w14:textId="77777777" w:rsidR="002E0C25" w:rsidRDefault="002E0C25" w:rsidP="00F0444E">
      <w:pPr>
        <w:pStyle w:val="ALSGHeading2"/>
      </w:pPr>
    </w:p>
    <w:p w14:paraId="542AC044" w14:textId="77777777" w:rsidR="00E8677C" w:rsidRDefault="00E8677C" w:rsidP="00E8677C">
      <w:pPr>
        <w:pStyle w:val="ALSGHeading2"/>
        <w:rPr>
          <w:color w:val="2F70C8"/>
          <w:lang w:val="en-GB"/>
        </w:rPr>
      </w:pPr>
      <w:r w:rsidRPr="0009462B">
        <w:rPr>
          <w:color w:val="2F70C8"/>
          <w:lang w:val="en-GB"/>
        </w:rPr>
        <w:t>[Set]/[Dialogue] Simulation</w:t>
      </w:r>
    </w:p>
    <w:p w14:paraId="0F0AF463" w14:textId="77777777" w:rsidR="00E349A3" w:rsidRPr="00D80469" w:rsidRDefault="00E349A3" w:rsidP="00E349A3">
      <w:pPr>
        <w:pStyle w:val="ALSGHeading2"/>
        <w:rPr>
          <w:b w:val="0"/>
          <w:i/>
          <w:color w:val="auto"/>
          <w:sz w:val="20"/>
          <w:szCs w:val="20"/>
        </w:rPr>
      </w:pPr>
      <w:r w:rsidRPr="002E0C25">
        <w:rPr>
          <w:color w:val="2F70C8"/>
          <w:sz w:val="24"/>
          <w:szCs w:val="24"/>
        </w:rPr>
        <w:t xml:space="preserve">Initial </w:t>
      </w:r>
      <w:r w:rsidR="00467955" w:rsidRPr="002E0C25">
        <w:rPr>
          <w:color w:val="2F70C8"/>
          <w:sz w:val="24"/>
          <w:szCs w:val="24"/>
        </w:rPr>
        <w:t>handover</w:t>
      </w:r>
      <w:r w:rsidR="00467955" w:rsidRPr="002E0C25">
        <w:rPr>
          <w:color w:val="2F70C8"/>
        </w:rPr>
        <w:t xml:space="preserve"> </w:t>
      </w:r>
      <w:r w:rsidRPr="00D80469">
        <w:rPr>
          <w:b w:val="0"/>
          <w:i/>
          <w:color w:val="auto"/>
          <w:sz w:val="20"/>
          <w:szCs w:val="20"/>
        </w:rPr>
        <w:t xml:space="preserve">{to tell candidate </w:t>
      </w:r>
      <w:r w:rsidR="00A46CB0" w:rsidRPr="00D80469">
        <w:rPr>
          <w:b w:val="0"/>
          <w:i/>
          <w:color w:val="auto"/>
          <w:sz w:val="20"/>
          <w:szCs w:val="20"/>
        </w:rPr>
        <w:t>on your</w:t>
      </w:r>
      <w:r w:rsidR="00467955" w:rsidRPr="00D80469">
        <w:rPr>
          <w:b w:val="0"/>
          <w:i/>
          <w:color w:val="auto"/>
          <w:sz w:val="20"/>
          <w:szCs w:val="20"/>
        </w:rPr>
        <w:t xml:space="preserve"> arrival </w:t>
      </w:r>
      <w:r w:rsidR="00E64ED0" w:rsidRPr="00D80469">
        <w:rPr>
          <w:b w:val="0"/>
          <w:i/>
          <w:color w:val="auto"/>
          <w:sz w:val="20"/>
          <w:szCs w:val="20"/>
        </w:rPr>
        <w:t xml:space="preserve">as the initial </w:t>
      </w:r>
      <w:r w:rsidR="00A46CB0" w:rsidRPr="00D80469">
        <w:rPr>
          <w:b w:val="0"/>
          <w:i/>
          <w:color w:val="auto"/>
          <w:sz w:val="20"/>
          <w:szCs w:val="20"/>
        </w:rPr>
        <w:t>SBAR to</w:t>
      </w:r>
      <w:r w:rsidR="00467955" w:rsidRPr="00D80469">
        <w:rPr>
          <w:b w:val="0"/>
          <w:i/>
          <w:color w:val="auto"/>
          <w:sz w:val="20"/>
          <w:szCs w:val="20"/>
        </w:rPr>
        <w:t xml:space="preserve"> Team Leader</w:t>
      </w:r>
      <w:r w:rsidRPr="00D80469">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D80469" w14:paraId="710762F4" w14:textId="77777777" w:rsidTr="00384FAC">
        <w:tc>
          <w:tcPr>
            <w:tcW w:w="2228" w:type="dxa"/>
            <w:shd w:val="clear" w:color="auto" w:fill="auto"/>
          </w:tcPr>
          <w:p w14:paraId="324E3DB4" w14:textId="77777777" w:rsidR="00467955" w:rsidRPr="00D80469" w:rsidRDefault="00467955" w:rsidP="006509B1">
            <w:pPr>
              <w:pStyle w:val="BodyText"/>
              <w:rPr>
                <w:color w:val="auto"/>
              </w:rPr>
            </w:pPr>
            <w:r w:rsidRPr="00D80469">
              <w:rPr>
                <w:b/>
                <w:color w:val="auto"/>
              </w:rPr>
              <w:t>S</w:t>
            </w:r>
            <w:r w:rsidRPr="00D80469">
              <w:rPr>
                <w:color w:val="auto"/>
              </w:rPr>
              <w:t>ituation</w:t>
            </w:r>
          </w:p>
        </w:tc>
        <w:tc>
          <w:tcPr>
            <w:tcW w:w="8534" w:type="dxa"/>
            <w:gridSpan w:val="2"/>
            <w:shd w:val="clear" w:color="auto" w:fill="auto"/>
          </w:tcPr>
          <w:p w14:paraId="1C877E6D" w14:textId="1E806507" w:rsidR="00A23758" w:rsidRPr="00D80469" w:rsidRDefault="00613E13" w:rsidP="00A23758">
            <w:pPr>
              <w:pStyle w:val="BodyText"/>
              <w:tabs>
                <w:tab w:val="clear" w:pos="2296"/>
                <w:tab w:val="left" w:pos="378"/>
              </w:tabs>
              <w:rPr>
                <w:color w:val="auto"/>
              </w:rPr>
            </w:pPr>
            <w:r>
              <w:rPr>
                <w:color w:val="auto"/>
              </w:rPr>
              <w:t xml:space="preserve">This is a 60 year old who has been confused &amp; aggressive in a local shopping </w:t>
            </w:r>
            <w:proofErr w:type="spellStart"/>
            <w:r>
              <w:rPr>
                <w:color w:val="auto"/>
              </w:rPr>
              <w:t>centre</w:t>
            </w:r>
            <w:proofErr w:type="spellEnd"/>
            <w:r>
              <w:rPr>
                <w:color w:val="auto"/>
              </w:rPr>
              <w:t xml:space="preserve">. </w:t>
            </w:r>
          </w:p>
          <w:p w14:paraId="22C169DF" w14:textId="77777777" w:rsidR="008D4143" w:rsidRPr="00D80469" w:rsidRDefault="008D4143" w:rsidP="00FB7263">
            <w:pPr>
              <w:pStyle w:val="BodyText"/>
              <w:rPr>
                <w:color w:val="auto"/>
              </w:rPr>
            </w:pPr>
          </w:p>
        </w:tc>
      </w:tr>
      <w:tr w:rsidR="00467955" w:rsidRPr="00D80469" w14:paraId="75F7DD81" w14:textId="77777777" w:rsidTr="00384FAC">
        <w:tc>
          <w:tcPr>
            <w:tcW w:w="2228" w:type="dxa"/>
            <w:shd w:val="clear" w:color="auto" w:fill="auto"/>
          </w:tcPr>
          <w:p w14:paraId="436C2DC4" w14:textId="77777777" w:rsidR="00467955" w:rsidRPr="00D80469" w:rsidRDefault="00467955" w:rsidP="006509B1">
            <w:pPr>
              <w:pStyle w:val="BodyText"/>
              <w:rPr>
                <w:color w:val="auto"/>
              </w:rPr>
            </w:pPr>
            <w:r w:rsidRPr="00D80469">
              <w:rPr>
                <w:b/>
                <w:color w:val="auto"/>
              </w:rPr>
              <w:t>B</w:t>
            </w:r>
            <w:r w:rsidRPr="00D80469">
              <w:rPr>
                <w:color w:val="auto"/>
              </w:rPr>
              <w:t>ackground</w:t>
            </w:r>
          </w:p>
        </w:tc>
        <w:tc>
          <w:tcPr>
            <w:tcW w:w="8534" w:type="dxa"/>
            <w:gridSpan w:val="2"/>
            <w:shd w:val="clear" w:color="auto" w:fill="auto"/>
          </w:tcPr>
          <w:p w14:paraId="1D4B89F2" w14:textId="01D4D581" w:rsidR="00467955" w:rsidRPr="00D80469" w:rsidRDefault="00D3204D" w:rsidP="00D3204D">
            <w:pPr>
              <w:pStyle w:val="BodyText"/>
              <w:tabs>
                <w:tab w:val="clear" w:pos="2296"/>
                <w:tab w:val="left" w:pos="378"/>
              </w:tabs>
              <w:rPr>
                <w:rFonts w:eastAsia="Calibri"/>
                <w:color w:val="auto"/>
              </w:rPr>
            </w:pPr>
            <w:r>
              <w:rPr>
                <w:color w:val="auto"/>
              </w:rPr>
              <w:t>A</w:t>
            </w:r>
            <w:r w:rsidR="00A23758" w:rsidRPr="00D80469">
              <w:rPr>
                <w:color w:val="auto"/>
              </w:rPr>
              <w:t xml:space="preserve">pproximately </w:t>
            </w:r>
            <w:r w:rsidR="003A778C" w:rsidRPr="00D80469">
              <w:rPr>
                <w:color w:val="auto"/>
              </w:rPr>
              <w:t>6</w:t>
            </w:r>
            <w:r w:rsidR="00A23758" w:rsidRPr="00D80469">
              <w:rPr>
                <w:color w:val="auto"/>
              </w:rPr>
              <w:t>0 years old. Brought in by paramedics with confusion and aggressive behavior. Medical and psychiatric history unknown.</w:t>
            </w:r>
          </w:p>
        </w:tc>
      </w:tr>
      <w:tr w:rsidR="008D4143" w:rsidRPr="00D80469" w14:paraId="7296523A" w14:textId="77777777" w:rsidTr="00384FAC">
        <w:trPr>
          <w:trHeight w:val="174"/>
        </w:trPr>
        <w:tc>
          <w:tcPr>
            <w:tcW w:w="2228" w:type="dxa"/>
            <w:vMerge w:val="restart"/>
            <w:shd w:val="clear" w:color="auto" w:fill="auto"/>
          </w:tcPr>
          <w:p w14:paraId="40F9A0D7" w14:textId="77777777" w:rsidR="008D4143" w:rsidRPr="00D80469" w:rsidRDefault="008D4143" w:rsidP="006509B1">
            <w:pPr>
              <w:pStyle w:val="BodyText"/>
              <w:rPr>
                <w:color w:val="auto"/>
              </w:rPr>
            </w:pPr>
            <w:r w:rsidRPr="00D80469">
              <w:rPr>
                <w:b/>
                <w:color w:val="auto"/>
              </w:rPr>
              <w:t>A</w:t>
            </w:r>
            <w:r w:rsidRPr="00D80469">
              <w:rPr>
                <w:color w:val="auto"/>
              </w:rPr>
              <w:t>ssessment</w:t>
            </w:r>
          </w:p>
        </w:tc>
        <w:tc>
          <w:tcPr>
            <w:tcW w:w="561" w:type="dxa"/>
            <w:shd w:val="clear" w:color="auto" w:fill="auto"/>
          </w:tcPr>
          <w:p w14:paraId="439C1F10" w14:textId="77777777" w:rsidR="008D4143" w:rsidRPr="00D80469" w:rsidRDefault="008D4143" w:rsidP="006509B1">
            <w:pPr>
              <w:pStyle w:val="BodyText"/>
              <w:rPr>
                <w:color w:val="auto"/>
              </w:rPr>
            </w:pPr>
            <w:r w:rsidRPr="00D80469">
              <w:rPr>
                <w:color w:val="auto"/>
              </w:rPr>
              <w:t>A</w:t>
            </w:r>
          </w:p>
        </w:tc>
        <w:tc>
          <w:tcPr>
            <w:tcW w:w="7973" w:type="dxa"/>
            <w:shd w:val="clear" w:color="auto" w:fill="auto"/>
          </w:tcPr>
          <w:p w14:paraId="1C531A73" w14:textId="77777777" w:rsidR="00A23758" w:rsidRPr="00D80469" w:rsidRDefault="00A23758" w:rsidP="00A23758">
            <w:pPr>
              <w:pStyle w:val="BodyText"/>
              <w:tabs>
                <w:tab w:val="clear" w:pos="2296"/>
                <w:tab w:val="left" w:pos="378"/>
              </w:tabs>
              <w:rPr>
                <w:color w:val="auto"/>
              </w:rPr>
            </w:pPr>
            <w:r w:rsidRPr="00D80469">
              <w:rPr>
                <w:color w:val="auto"/>
              </w:rPr>
              <w:t>Patent – talking in jumbled sentences</w:t>
            </w:r>
          </w:p>
          <w:p w14:paraId="2C953170" w14:textId="77777777" w:rsidR="008D4143" w:rsidRPr="00D80469" w:rsidRDefault="008D4143" w:rsidP="006509B1">
            <w:pPr>
              <w:pStyle w:val="BodyText"/>
              <w:rPr>
                <w:color w:val="auto"/>
              </w:rPr>
            </w:pPr>
          </w:p>
        </w:tc>
      </w:tr>
      <w:tr w:rsidR="008D4143" w:rsidRPr="00D80469" w14:paraId="706678C4" w14:textId="77777777" w:rsidTr="00384FAC">
        <w:trPr>
          <w:trHeight w:val="174"/>
        </w:trPr>
        <w:tc>
          <w:tcPr>
            <w:tcW w:w="2228" w:type="dxa"/>
            <w:vMerge/>
            <w:shd w:val="clear" w:color="auto" w:fill="auto"/>
          </w:tcPr>
          <w:p w14:paraId="0BDD7249" w14:textId="77777777" w:rsidR="008D4143" w:rsidRPr="00D80469" w:rsidRDefault="008D4143" w:rsidP="006509B1">
            <w:pPr>
              <w:pStyle w:val="BodyText"/>
              <w:rPr>
                <w:b/>
                <w:color w:val="auto"/>
              </w:rPr>
            </w:pPr>
          </w:p>
        </w:tc>
        <w:tc>
          <w:tcPr>
            <w:tcW w:w="561" w:type="dxa"/>
            <w:shd w:val="clear" w:color="auto" w:fill="auto"/>
          </w:tcPr>
          <w:p w14:paraId="49760DB2" w14:textId="77777777" w:rsidR="008D4143" w:rsidRPr="00D80469" w:rsidRDefault="008D4143" w:rsidP="006509B1">
            <w:pPr>
              <w:pStyle w:val="BodyText"/>
              <w:rPr>
                <w:color w:val="auto"/>
              </w:rPr>
            </w:pPr>
            <w:r w:rsidRPr="00D80469">
              <w:rPr>
                <w:color w:val="auto"/>
              </w:rPr>
              <w:t>B</w:t>
            </w:r>
          </w:p>
        </w:tc>
        <w:tc>
          <w:tcPr>
            <w:tcW w:w="7973" w:type="dxa"/>
            <w:shd w:val="clear" w:color="auto" w:fill="auto"/>
          </w:tcPr>
          <w:p w14:paraId="607CF3FC" w14:textId="3A112669" w:rsidR="003A778C" w:rsidRPr="00D80469" w:rsidRDefault="00800650" w:rsidP="003A778C">
            <w:pPr>
              <w:pStyle w:val="BodyText"/>
              <w:tabs>
                <w:tab w:val="clear" w:pos="2296"/>
                <w:tab w:val="left" w:pos="378"/>
              </w:tabs>
              <w:rPr>
                <w:color w:val="auto"/>
              </w:rPr>
            </w:pPr>
            <w:r w:rsidRPr="00D80469">
              <w:rPr>
                <w:color w:val="auto"/>
              </w:rPr>
              <w:t>RR</w:t>
            </w:r>
            <w:r w:rsidR="003A778C" w:rsidRPr="00D80469">
              <w:rPr>
                <w:color w:val="auto"/>
              </w:rPr>
              <w:t xml:space="preserve"> 28, refused </w:t>
            </w:r>
            <w:proofErr w:type="spellStart"/>
            <w:r w:rsidR="003A778C" w:rsidRPr="00D80469">
              <w:rPr>
                <w:color w:val="auto"/>
              </w:rPr>
              <w:t>sats</w:t>
            </w:r>
            <w:proofErr w:type="spellEnd"/>
            <w:r w:rsidR="003A778C" w:rsidRPr="00D80469">
              <w:rPr>
                <w:color w:val="auto"/>
              </w:rPr>
              <w:t xml:space="preserve"> probe and threw oxygen mask on floor. No obvious cyanosis; possibly some accessory muscle use. Productive cough – green/yellow sputum on the floor. </w:t>
            </w:r>
          </w:p>
          <w:p w14:paraId="5F022586" w14:textId="7BB16BAE" w:rsidR="008D4143" w:rsidRPr="00D80469" w:rsidRDefault="008D4143" w:rsidP="00A23758">
            <w:pPr>
              <w:pStyle w:val="BodyText"/>
              <w:tabs>
                <w:tab w:val="clear" w:pos="2296"/>
                <w:tab w:val="left" w:pos="378"/>
              </w:tabs>
              <w:rPr>
                <w:color w:val="auto"/>
              </w:rPr>
            </w:pPr>
          </w:p>
        </w:tc>
      </w:tr>
      <w:tr w:rsidR="008D4143" w:rsidRPr="00D80469" w14:paraId="1D9872CF" w14:textId="77777777" w:rsidTr="00384FAC">
        <w:trPr>
          <w:trHeight w:val="174"/>
        </w:trPr>
        <w:tc>
          <w:tcPr>
            <w:tcW w:w="2228" w:type="dxa"/>
            <w:vMerge/>
            <w:shd w:val="clear" w:color="auto" w:fill="auto"/>
          </w:tcPr>
          <w:p w14:paraId="2633F768" w14:textId="77777777" w:rsidR="008D4143" w:rsidRPr="00D80469" w:rsidRDefault="008D4143" w:rsidP="006509B1">
            <w:pPr>
              <w:pStyle w:val="BodyText"/>
              <w:rPr>
                <w:b/>
                <w:color w:val="auto"/>
              </w:rPr>
            </w:pPr>
          </w:p>
        </w:tc>
        <w:tc>
          <w:tcPr>
            <w:tcW w:w="561" w:type="dxa"/>
            <w:shd w:val="clear" w:color="auto" w:fill="auto"/>
          </w:tcPr>
          <w:p w14:paraId="32A72287" w14:textId="77777777" w:rsidR="008D4143" w:rsidRPr="00D80469" w:rsidRDefault="008D4143" w:rsidP="006509B1">
            <w:pPr>
              <w:pStyle w:val="BodyText"/>
              <w:rPr>
                <w:color w:val="auto"/>
              </w:rPr>
            </w:pPr>
            <w:r w:rsidRPr="00D80469">
              <w:rPr>
                <w:color w:val="auto"/>
              </w:rPr>
              <w:t>C</w:t>
            </w:r>
          </w:p>
        </w:tc>
        <w:tc>
          <w:tcPr>
            <w:tcW w:w="7973" w:type="dxa"/>
            <w:shd w:val="clear" w:color="auto" w:fill="auto"/>
          </w:tcPr>
          <w:p w14:paraId="227CC6DD" w14:textId="77777777" w:rsidR="00A23758" w:rsidRPr="00D80469" w:rsidRDefault="00A23758" w:rsidP="00A23758">
            <w:pPr>
              <w:pStyle w:val="BodyText"/>
              <w:tabs>
                <w:tab w:val="clear" w:pos="2296"/>
                <w:tab w:val="left" w:pos="378"/>
              </w:tabs>
              <w:rPr>
                <w:color w:val="auto"/>
              </w:rPr>
            </w:pPr>
            <w:r w:rsidRPr="00D80469">
              <w:rPr>
                <w:color w:val="auto"/>
              </w:rPr>
              <w:t xml:space="preserve">Unable to assess – too combative. No complaints of chest pain. </w:t>
            </w:r>
          </w:p>
          <w:p w14:paraId="6778BA85" w14:textId="77777777" w:rsidR="008D4143" w:rsidRPr="00D80469" w:rsidRDefault="008D4143" w:rsidP="006509B1">
            <w:pPr>
              <w:pStyle w:val="BodyText"/>
              <w:rPr>
                <w:color w:val="auto"/>
              </w:rPr>
            </w:pPr>
          </w:p>
        </w:tc>
      </w:tr>
      <w:tr w:rsidR="008D4143" w:rsidRPr="00D80469" w14:paraId="7CC59C08" w14:textId="77777777" w:rsidTr="00384FAC">
        <w:trPr>
          <w:trHeight w:val="174"/>
        </w:trPr>
        <w:tc>
          <w:tcPr>
            <w:tcW w:w="2228" w:type="dxa"/>
            <w:vMerge/>
            <w:shd w:val="clear" w:color="auto" w:fill="auto"/>
          </w:tcPr>
          <w:p w14:paraId="7C7937A7" w14:textId="77777777" w:rsidR="008D4143" w:rsidRPr="00D80469" w:rsidRDefault="008D4143" w:rsidP="006509B1">
            <w:pPr>
              <w:pStyle w:val="BodyText"/>
              <w:rPr>
                <w:b/>
                <w:color w:val="auto"/>
              </w:rPr>
            </w:pPr>
          </w:p>
        </w:tc>
        <w:tc>
          <w:tcPr>
            <w:tcW w:w="561" w:type="dxa"/>
            <w:shd w:val="clear" w:color="auto" w:fill="auto"/>
          </w:tcPr>
          <w:p w14:paraId="5158F44F" w14:textId="77777777" w:rsidR="008D4143" w:rsidRPr="00D80469" w:rsidRDefault="008D4143" w:rsidP="006509B1">
            <w:pPr>
              <w:pStyle w:val="BodyText"/>
              <w:rPr>
                <w:color w:val="auto"/>
              </w:rPr>
            </w:pPr>
            <w:r w:rsidRPr="00D80469">
              <w:rPr>
                <w:color w:val="auto"/>
              </w:rPr>
              <w:t>D</w:t>
            </w:r>
          </w:p>
        </w:tc>
        <w:tc>
          <w:tcPr>
            <w:tcW w:w="7973" w:type="dxa"/>
            <w:shd w:val="clear" w:color="auto" w:fill="auto"/>
          </w:tcPr>
          <w:p w14:paraId="6DA01B82" w14:textId="77777777" w:rsidR="00A23758" w:rsidRPr="00D80469" w:rsidRDefault="00A23758" w:rsidP="00A23758">
            <w:pPr>
              <w:pStyle w:val="BodyText"/>
              <w:tabs>
                <w:tab w:val="clear" w:pos="2296"/>
                <w:tab w:val="left" w:pos="378"/>
              </w:tabs>
              <w:rPr>
                <w:color w:val="auto"/>
              </w:rPr>
            </w:pPr>
            <w:r w:rsidRPr="00D80469">
              <w:rPr>
                <w:color w:val="auto"/>
              </w:rPr>
              <w:t xml:space="preserve">Moving all 4 limbs. A to V on AVPU scale. Couldn’t co-operate with motor section of GCS. Couldn’t get near him with a pen torch or glucometer. </w:t>
            </w:r>
          </w:p>
          <w:p w14:paraId="33B6897F" w14:textId="77777777" w:rsidR="008D4143" w:rsidRPr="00D80469" w:rsidRDefault="008D4143" w:rsidP="006509B1">
            <w:pPr>
              <w:pStyle w:val="BodyText"/>
              <w:rPr>
                <w:color w:val="auto"/>
              </w:rPr>
            </w:pPr>
          </w:p>
        </w:tc>
      </w:tr>
      <w:tr w:rsidR="008D4143" w:rsidRPr="00D80469" w14:paraId="3490FA1C" w14:textId="77777777" w:rsidTr="00384FAC">
        <w:trPr>
          <w:trHeight w:val="174"/>
        </w:trPr>
        <w:tc>
          <w:tcPr>
            <w:tcW w:w="2228" w:type="dxa"/>
            <w:vMerge/>
            <w:shd w:val="clear" w:color="auto" w:fill="auto"/>
          </w:tcPr>
          <w:p w14:paraId="43FFE960" w14:textId="77777777" w:rsidR="008D4143" w:rsidRPr="00D80469" w:rsidRDefault="008D4143" w:rsidP="006509B1">
            <w:pPr>
              <w:pStyle w:val="BodyText"/>
              <w:rPr>
                <w:b/>
                <w:color w:val="auto"/>
              </w:rPr>
            </w:pPr>
          </w:p>
        </w:tc>
        <w:tc>
          <w:tcPr>
            <w:tcW w:w="561" w:type="dxa"/>
            <w:shd w:val="clear" w:color="auto" w:fill="auto"/>
          </w:tcPr>
          <w:p w14:paraId="4BA8D520" w14:textId="77777777" w:rsidR="008D4143" w:rsidRPr="00D80469" w:rsidRDefault="008D4143" w:rsidP="006509B1">
            <w:pPr>
              <w:pStyle w:val="BodyText"/>
              <w:rPr>
                <w:color w:val="auto"/>
              </w:rPr>
            </w:pPr>
            <w:r w:rsidRPr="00D80469">
              <w:rPr>
                <w:color w:val="auto"/>
              </w:rPr>
              <w:t>E</w:t>
            </w:r>
          </w:p>
        </w:tc>
        <w:tc>
          <w:tcPr>
            <w:tcW w:w="7973" w:type="dxa"/>
            <w:shd w:val="clear" w:color="auto" w:fill="auto"/>
          </w:tcPr>
          <w:p w14:paraId="3A4D6A9E" w14:textId="77777777" w:rsidR="00A23758" w:rsidRPr="00D80469" w:rsidRDefault="00A23758" w:rsidP="00A23758">
            <w:pPr>
              <w:pStyle w:val="BodyText"/>
              <w:tabs>
                <w:tab w:val="clear" w:pos="2296"/>
                <w:tab w:val="left" w:pos="378"/>
              </w:tabs>
              <w:rPr>
                <w:color w:val="auto"/>
              </w:rPr>
            </w:pPr>
            <w:r w:rsidRPr="00D80469">
              <w:rPr>
                <w:color w:val="auto"/>
              </w:rPr>
              <w:t>No obvious jaundice, bruising, bleeding, rashes, or needle marks</w:t>
            </w:r>
          </w:p>
          <w:p w14:paraId="086562EE" w14:textId="6711E214" w:rsidR="008D4143" w:rsidRPr="00D80469" w:rsidRDefault="008D4143" w:rsidP="00A23758">
            <w:pPr>
              <w:pStyle w:val="BodyText"/>
              <w:tabs>
                <w:tab w:val="clear" w:pos="2296"/>
                <w:tab w:val="left" w:pos="378"/>
              </w:tabs>
              <w:rPr>
                <w:color w:val="auto"/>
              </w:rPr>
            </w:pPr>
          </w:p>
        </w:tc>
      </w:tr>
      <w:tr w:rsidR="00467955" w:rsidRPr="00D80469" w14:paraId="14A8AF57" w14:textId="77777777" w:rsidTr="00384FAC">
        <w:tc>
          <w:tcPr>
            <w:tcW w:w="2228" w:type="dxa"/>
            <w:shd w:val="clear" w:color="auto" w:fill="auto"/>
          </w:tcPr>
          <w:p w14:paraId="38D7E01C" w14:textId="77777777" w:rsidR="00467955" w:rsidRPr="00D80469" w:rsidRDefault="00467955" w:rsidP="006509B1">
            <w:pPr>
              <w:pStyle w:val="BodyText"/>
              <w:rPr>
                <w:color w:val="auto"/>
              </w:rPr>
            </w:pPr>
            <w:r w:rsidRPr="00D80469">
              <w:rPr>
                <w:b/>
                <w:color w:val="auto"/>
              </w:rPr>
              <w:t>R</w:t>
            </w:r>
            <w:r w:rsidRPr="00D80469">
              <w:rPr>
                <w:color w:val="auto"/>
              </w:rPr>
              <w:t>ecommendation</w:t>
            </w:r>
          </w:p>
        </w:tc>
        <w:tc>
          <w:tcPr>
            <w:tcW w:w="8534" w:type="dxa"/>
            <w:gridSpan w:val="2"/>
            <w:shd w:val="clear" w:color="auto" w:fill="auto"/>
          </w:tcPr>
          <w:p w14:paraId="29C6B461" w14:textId="77777777" w:rsidR="00A23758" w:rsidRPr="00D80469" w:rsidRDefault="00A23758" w:rsidP="00A23758">
            <w:pPr>
              <w:pStyle w:val="BodyText"/>
              <w:tabs>
                <w:tab w:val="clear" w:pos="2296"/>
                <w:tab w:val="left" w:pos="378"/>
              </w:tabs>
              <w:rPr>
                <w:color w:val="auto"/>
              </w:rPr>
            </w:pPr>
            <w:r w:rsidRPr="00D80469">
              <w:rPr>
                <w:color w:val="auto"/>
              </w:rPr>
              <w:t>Triage would like a joint ED/mental health assessment if possible</w:t>
            </w:r>
          </w:p>
          <w:p w14:paraId="192AA92C" w14:textId="77777777" w:rsidR="00467955" w:rsidRPr="00D80469" w:rsidRDefault="00467955" w:rsidP="001C2FC7">
            <w:pPr>
              <w:pStyle w:val="BodyText"/>
              <w:rPr>
                <w:color w:val="auto"/>
              </w:rPr>
            </w:pPr>
          </w:p>
        </w:tc>
      </w:tr>
    </w:tbl>
    <w:p w14:paraId="22C4D287" w14:textId="77777777" w:rsidR="00384FAC" w:rsidRDefault="00384FAC" w:rsidP="00384FAC">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73CD3E10" w14:textId="3EB092A9" w:rsidR="00384FAC" w:rsidRDefault="00384FAC" w:rsidP="00384FAC">
      <w:pPr>
        <w:pStyle w:val="ALSGHeading2"/>
        <w:rPr>
          <w:rStyle w:val="ALSGKeyPointBoxChar"/>
          <w:color w:val="auto"/>
        </w:rPr>
      </w:pPr>
      <w:r w:rsidRPr="002E0C25">
        <w:rPr>
          <w:rStyle w:val="ALSGKeyPointBoxChar"/>
          <w:color w:val="auto"/>
        </w:rPr>
        <w:t xml:space="preserve">You are in ED trolleys. Your next patient is </w:t>
      </w:r>
      <w:r>
        <w:rPr>
          <w:rStyle w:val="ALSGKeyPointBoxChar"/>
          <w:color w:val="auto"/>
        </w:rPr>
        <w:t>A</w:t>
      </w:r>
      <w:r w:rsidR="003E25D4">
        <w:rPr>
          <w:rStyle w:val="ALSGKeyPointBoxChar"/>
          <w:color w:val="auto"/>
        </w:rPr>
        <w:t>lex</w:t>
      </w:r>
      <w:r w:rsidRPr="002E0C25">
        <w:rPr>
          <w:rStyle w:val="ALSGKeyPointBoxChar"/>
          <w:color w:val="auto"/>
        </w:rPr>
        <w:t xml:space="preserve"> approximately 60 years old, brought into the ED by paramedics after a </w:t>
      </w:r>
      <w:proofErr w:type="spellStart"/>
      <w:r w:rsidRPr="002E0C25">
        <w:rPr>
          <w:rStyle w:val="ALSGKeyPointBoxChar"/>
          <w:color w:val="auto"/>
        </w:rPr>
        <w:t>passer by</w:t>
      </w:r>
      <w:proofErr w:type="spellEnd"/>
      <w:r>
        <w:rPr>
          <w:rStyle w:val="ALSGKeyPointBoxChar"/>
          <w:color w:val="auto"/>
        </w:rPr>
        <w:t xml:space="preserve"> spotted </w:t>
      </w:r>
      <w:r w:rsidRPr="00D3204D">
        <w:rPr>
          <w:rStyle w:val="ALSGKeyPointBoxChar"/>
          <w:i/>
          <w:color w:val="auto"/>
        </w:rPr>
        <w:t>him/her</w:t>
      </w:r>
      <w:r w:rsidRPr="002E0C25">
        <w:rPr>
          <w:rStyle w:val="ALSGKeyPointBoxChar"/>
          <w:color w:val="auto"/>
        </w:rPr>
        <w:t xml:space="preserve"> in a local shopping </w:t>
      </w:r>
      <w:proofErr w:type="spellStart"/>
      <w:r w:rsidRPr="002E0C25">
        <w:rPr>
          <w:rStyle w:val="ALSGKeyPointBoxChar"/>
          <w:color w:val="auto"/>
        </w:rPr>
        <w:t>centre</w:t>
      </w:r>
      <w:proofErr w:type="spellEnd"/>
      <w:r w:rsidRPr="002E0C25">
        <w:rPr>
          <w:rStyle w:val="ALSGKeyPointBoxChar"/>
          <w:color w:val="auto"/>
        </w:rPr>
        <w:t xml:space="preserve"> and raised concerns. </w:t>
      </w:r>
      <w:r w:rsidRPr="00D3204D">
        <w:rPr>
          <w:rStyle w:val="ALSGKeyPointBoxChar"/>
          <w:i/>
          <w:color w:val="auto"/>
        </w:rPr>
        <w:t>S/he</w:t>
      </w:r>
      <w:r w:rsidRPr="002E0C25">
        <w:rPr>
          <w:rStyle w:val="ALSGKeyPointBoxChar"/>
          <w:color w:val="auto"/>
        </w:rPr>
        <w:t xml:space="preserve"> presents as confused and at times aggressive – paramedics have struggled to carry out</w:t>
      </w:r>
      <w:r>
        <w:rPr>
          <w:rStyle w:val="ALSGKeyPointBoxChar"/>
          <w:color w:val="auto"/>
        </w:rPr>
        <w:t xml:space="preserve"> a primary ABCDE assessment. </w:t>
      </w:r>
      <w:r w:rsidRPr="00D3204D">
        <w:rPr>
          <w:rStyle w:val="ALSGKeyPointBoxChar"/>
          <w:i/>
          <w:color w:val="auto"/>
        </w:rPr>
        <w:t>His/her</w:t>
      </w:r>
      <w:r>
        <w:rPr>
          <w:rStyle w:val="ALSGKeyPointBoxChar"/>
          <w:color w:val="auto"/>
        </w:rPr>
        <w:t xml:space="preserve"> bus pass suggests the patient</w:t>
      </w:r>
      <w:r w:rsidRPr="002E0C25">
        <w:rPr>
          <w:rStyle w:val="ALSGKeyPointBoxChar"/>
          <w:color w:val="auto"/>
        </w:rPr>
        <w:t xml:space="preserve"> lives in Liverpool. There is a phone number written on the back of it. </w:t>
      </w:r>
      <w:r w:rsidRPr="00D3204D">
        <w:rPr>
          <w:rStyle w:val="ALSGKeyPointBoxChar"/>
          <w:i/>
          <w:color w:val="auto"/>
        </w:rPr>
        <w:t>S/he</w:t>
      </w:r>
      <w:r w:rsidRPr="002E0C25">
        <w:rPr>
          <w:rStyle w:val="ALSGKeyPointBoxChar"/>
          <w:color w:val="auto"/>
        </w:rPr>
        <w:t xml:space="preserve"> appears unkempt and poorly nourished. </w:t>
      </w:r>
      <w:r w:rsidRPr="00D3204D">
        <w:rPr>
          <w:rStyle w:val="ALSGKeyPointBoxChar"/>
          <w:i/>
          <w:color w:val="auto"/>
        </w:rPr>
        <w:t>S/he</w:t>
      </w:r>
      <w:r w:rsidRPr="002E0C25">
        <w:rPr>
          <w:rStyle w:val="ALSGKeyPointBoxChar"/>
          <w:color w:val="auto"/>
        </w:rPr>
        <w:t xml:space="preserve"> does not smell of alcohol. There is no other background information.</w:t>
      </w:r>
    </w:p>
    <w:p w14:paraId="265B527B" w14:textId="0043D95B" w:rsidR="00E349A3" w:rsidRPr="002C3AEB" w:rsidRDefault="00E349A3" w:rsidP="00E349A3">
      <w:pPr>
        <w:pStyle w:val="ALSGHeading2"/>
        <w:rPr>
          <w:b w:val="0"/>
          <w:i/>
          <w:color w:val="2F70C8"/>
          <w:sz w:val="20"/>
          <w:szCs w:val="20"/>
        </w:rPr>
      </w:pPr>
      <w:r w:rsidRPr="002C3AEB">
        <w:rPr>
          <w:color w:val="2F70C8"/>
          <w:sz w:val="24"/>
          <w:szCs w:val="24"/>
        </w:rPr>
        <w:t>Clinical course</w:t>
      </w:r>
      <w:r w:rsidRPr="002C3AEB">
        <w:rPr>
          <w:color w:val="2F70C8"/>
        </w:rPr>
        <w:t xml:space="preserve"> </w:t>
      </w:r>
      <w:r w:rsidRPr="002C3AEB">
        <w:rPr>
          <w:b w:val="0"/>
          <w:i/>
          <w:color w:val="2F70C8"/>
          <w:sz w:val="20"/>
          <w:szCs w:val="20"/>
        </w:rPr>
        <w:t xml:space="preserve">{to be given </w:t>
      </w:r>
      <w:r w:rsidR="00F0444E" w:rsidRPr="002C3AEB">
        <w:rPr>
          <w:b w:val="0"/>
          <w:i/>
          <w:color w:val="2F70C8"/>
          <w:sz w:val="20"/>
          <w:szCs w:val="20"/>
        </w:rPr>
        <w:t>as the simulation progresses</w:t>
      </w:r>
      <w:r w:rsidRPr="002C3AEB">
        <w:rPr>
          <w:b w:val="0"/>
          <w:i/>
          <w:color w:val="2F70C8"/>
          <w:sz w:val="20"/>
          <w:szCs w:val="20"/>
        </w:rPr>
        <w:t>}</w:t>
      </w:r>
    </w:p>
    <w:p w14:paraId="77713045" w14:textId="0E8769C0" w:rsidR="00A23758" w:rsidRPr="00D80469" w:rsidRDefault="00D3204D" w:rsidP="00A23758">
      <w:pPr>
        <w:pStyle w:val="BodyText"/>
        <w:tabs>
          <w:tab w:val="clear" w:pos="2296"/>
          <w:tab w:val="left" w:pos="378"/>
        </w:tabs>
        <w:rPr>
          <w:color w:val="auto"/>
        </w:rPr>
      </w:pPr>
      <w:r>
        <w:rPr>
          <w:color w:val="auto"/>
        </w:rPr>
        <w:t>Patient</w:t>
      </w:r>
      <w:r w:rsidR="003A778C" w:rsidRPr="00D80469">
        <w:rPr>
          <w:color w:val="auto"/>
        </w:rPr>
        <w:t xml:space="preserve"> eventually</w:t>
      </w:r>
      <w:r w:rsidR="00A23758" w:rsidRPr="00D80469">
        <w:rPr>
          <w:color w:val="auto"/>
        </w:rPr>
        <w:t xml:space="preserve"> responds to reassurance and consents to a primary ABCDE assessment. </w:t>
      </w:r>
    </w:p>
    <w:p w14:paraId="4C55BFB3" w14:textId="65C6CAB8" w:rsidR="00A23758" w:rsidRPr="00D80469" w:rsidRDefault="00A23758" w:rsidP="00A23758">
      <w:pPr>
        <w:pStyle w:val="BodyText"/>
        <w:tabs>
          <w:tab w:val="clear" w:pos="2296"/>
          <w:tab w:val="left" w:pos="378"/>
        </w:tabs>
        <w:rPr>
          <w:color w:val="auto"/>
        </w:rPr>
      </w:pPr>
      <w:r w:rsidRPr="00D80469">
        <w:rPr>
          <w:color w:val="auto"/>
        </w:rPr>
        <w:t>Towards the end of ABCDE, he becomes acutely aggressive and re</w:t>
      </w:r>
      <w:r w:rsidR="00D3204D">
        <w:rPr>
          <w:color w:val="auto"/>
        </w:rPr>
        <w:t xml:space="preserve">quires rapid </w:t>
      </w:r>
      <w:proofErr w:type="spellStart"/>
      <w:r w:rsidR="00D3204D">
        <w:rPr>
          <w:color w:val="auto"/>
        </w:rPr>
        <w:t>tranquilisation</w:t>
      </w:r>
      <w:proofErr w:type="spellEnd"/>
      <w:r w:rsidR="00D3204D">
        <w:rPr>
          <w:color w:val="auto"/>
        </w:rPr>
        <w:t xml:space="preserve">. </w:t>
      </w:r>
      <w:r w:rsidR="00D3204D" w:rsidRPr="00D3204D">
        <w:rPr>
          <w:i/>
          <w:color w:val="auto"/>
        </w:rPr>
        <w:t>S/he</w:t>
      </w:r>
      <w:r w:rsidRPr="00D80469">
        <w:rPr>
          <w:color w:val="auto"/>
        </w:rPr>
        <w:t xml:space="preserve"> is calmer after this and engages with the rest of the assessment. </w:t>
      </w:r>
    </w:p>
    <w:p w14:paraId="10A820F4" w14:textId="77777777" w:rsidR="00A23758" w:rsidRPr="00D80469" w:rsidRDefault="00A23758" w:rsidP="00A23758">
      <w:pPr>
        <w:pStyle w:val="BodyText"/>
        <w:tabs>
          <w:tab w:val="clear" w:pos="2296"/>
          <w:tab w:val="left" w:pos="378"/>
        </w:tabs>
        <w:rPr>
          <w:color w:val="auto"/>
        </w:rPr>
      </w:pPr>
    </w:p>
    <w:p w14:paraId="1D04EBD6" w14:textId="77777777" w:rsidR="00A23758" w:rsidRPr="00D80469" w:rsidRDefault="00A23758" w:rsidP="00A23758">
      <w:pPr>
        <w:pStyle w:val="BodyText"/>
        <w:tabs>
          <w:tab w:val="clear" w:pos="2296"/>
          <w:tab w:val="left" w:pos="378"/>
        </w:tabs>
        <w:rPr>
          <w:color w:val="auto"/>
        </w:rPr>
      </w:pPr>
      <w:r w:rsidRPr="00D80469">
        <w:rPr>
          <w:color w:val="auto"/>
        </w:rPr>
        <w:t xml:space="preserve">Deliver ancillary information (test results) after completion of medical and psychiatric assessments. Invite team member to deliver collateral history. </w:t>
      </w:r>
    </w:p>
    <w:p w14:paraId="60D8373F" w14:textId="77777777" w:rsidR="00A23758" w:rsidRPr="00D80469" w:rsidRDefault="00A23758" w:rsidP="00A23758">
      <w:pPr>
        <w:pStyle w:val="BodyText"/>
        <w:tabs>
          <w:tab w:val="clear" w:pos="2296"/>
          <w:tab w:val="left" w:pos="378"/>
        </w:tabs>
        <w:rPr>
          <w:color w:val="auto"/>
        </w:rPr>
      </w:pPr>
    </w:p>
    <w:p w14:paraId="61CC692A" w14:textId="6B20CD09" w:rsidR="00A23758" w:rsidRPr="00D80469" w:rsidRDefault="003D2C86" w:rsidP="00A23758">
      <w:pPr>
        <w:pStyle w:val="BodyText"/>
        <w:tabs>
          <w:tab w:val="clear" w:pos="2296"/>
          <w:tab w:val="left" w:pos="378"/>
        </w:tabs>
        <w:rPr>
          <w:color w:val="auto"/>
        </w:rPr>
      </w:pPr>
      <w:proofErr w:type="spellStart"/>
      <w:r>
        <w:rPr>
          <w:color w:val="auto"/>
        </w:rPr>
        <w:t>Abida</w:t>
      </w:r>
      <w:proofErr w:type="spellEnd"/>
      <w:r w:rsidR="00800650" w:rsidRPr="00D80469">
        <w:rPr>
          <w:color w:val="auto"/>
        </w:rPr>
        <w:t xml:space="preserve"> </w:t>
      </w:r>
      <w:r w:rsidR="00A23758" w:rsidRPr="00D80469">
        <w:rPr>
          <w:color w:val="auto"/>
        </w:rPr>
        <w:t xml:space="preserve">is septic (likely source – </w:t>
      </w:r>
      <w:r w:rsidR="003A778C" w:rsidRPr="00D80469">
        <w:rPr>
          <w:color w:val="auto"/>
        </w:rPr>
        <w:t>chest</w:t>
      </w:r>
      <w:r w:rsidR="00A23758" w:rsidRPr="00D80469">
        <w:rPr>
          <w:color w:val="auto"/>
        </w:rPr>
        <w:t xml:space="preserve">) and requires medical admission. </w:t>
      </w:r>
    </w:p>
    <w:p w14:paraId="79EB6511" w14:textId="2A47F57D" w:rsidR="00A23758" w:rsidRPr="00D80469" w:rsidRDefault="00A23758" w:rsidP="00A23758">
      <w:pPr>
        <w:pStyle w:val="BodyText"/>
        <w:tabs>
          <w:tab w:val="clear" w:pos="2296"/>
          <w:tab w:val="left" w:pos="378"/>
        </w:tabs>
        <w:rPr>
          <w:color w:val="auto"/>
        </w:rPr>
      </w:pPr>
      <w:r w:rsidRPr="00D80469">
        <w:rPr>
          <w:color w:val="auto"/>
        </w:rPr>
        <w:t xml:space="preserve">Immediate management includes </w:t>
      </w:r>
      <w:r w:rsidR="003A778C" w:rsidRPr="00D80469">
        <w:rPr>
          <w:color w:val="auto"/>
        </w:rPr>
        <w:t xml:space="preserve">oxygen, </w:t>
      </w:r>
      <w:r w:rsidRPr="00D80469">
        <w:rPr>
          <w:color w:val="auto"/>
        </w:rPr>
        <w:t>IV fluids and antibiotics</w:t>
      </w:r>
    </w:p>
    <w:p w14:paraId="554FEF3D" w14:textId="25280AA8" w:rsidR="00A07AE3" w:rsidRPr="00D80469" w:rsidRDefault="00A23758" w:rsidP="00384FAC">
      <w:pPr>
        <w:pStyle w:val="BodyText"/>
        <w:tabs>
          <w:tab w:val="clear" w:pos="2296"/>
          <w:tab w:val="left" w:pos="378"/>
        </w:tabs>
        <w:rPr>
          <w:b/>
        </w:rPr>
      </w:pPr>
      <w:r w:rsidRPr="00D80469">
        <w:rPr>
          <w:color w:val="auto"/>
        </w:rPr>
        <w:t xml:space="preserve">Rapid </w:t>
      </w:r>
      <w:proofErr w:type="spellStart"/>
      <w:r w:rsidRPr="00D80469">
        <w:rPr>
          <w:color w:val="auto"/>
        </w:rPr>
        <w:t>tranquilisation</w:t>
      </w:r>
      <w:proofErr w:type="spellEnd"/>
      <w:r w:rsidRPr="00D80469">
        <w:rPr>
          <w:color w:val="auto"/>
        </w:rPr>
        <w:t xml:space="preserve"> should be prescribed, alongside options for regular medicatio</w:t>
      </w:r>
      <w:r w:rsidR="00384FAC">
        <w:rPr>
          <w:color w:val="auto"/>
        </w:rPr>
        <w:t>n</w:t>
      </w:r>
    </w:p>
    <w:p w14:paraId="49617638" w14:textId="77777777" w:rsidR="006117E2" w:rsidRPr="00D80469" w:rsidRDefault="006117E2" w:rsidP="006117E2">
      <w:pPr>
        <w:pStyle w:val="BodyText"/>
        <w:rPr>
          <w:b/>
        </w:rPr>
      </w:pPr>
    </w:p>
    <w:p w14:paraId="3B011285" w14:textId="77777777" w:rsidR="006117E2" w:rsidRPr="00D80469" w:rsidRDefault="006117E2" w:rsidP="00E349A3">
      <w:pPr>
        <w:pStyle w:val="BodyText"/>
        <w:jc w:val="right"/>
        <w:rPr>
          <w:b/>
        </w:rPr>
        <w:sectPr w:rsidR="006117E2" w:rsidRPr="00D80469"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469"/>
        <w:gridCol w:w="798"/>
        <w:gridCol w:w="377"/>
        <w:gridCol w:w="347"/>
        <w:gridCol w:w="85"/>
        <w:gridCol w:w="2200"/>
        <w:gridCol w:w="24"/>
        <w:gridCol w:w="540"/>
        <w:gridCol w:w="1366"/>
        <w:gridCol w:w="711"/>
        <w:gridCol w:w="79"/>
        <w:gridCol w:w="441"/>
        <w:gridCol w:w="767"/>
        <w:gridCol w:w="1498"/>
        <w:gridCol w:w="2847"/>
        <w:gridCol w:w="594"/>
      </w:tblGrid>
      <w:tr w:rsidR="00D44EBE" w:rsidRPr="00D80469" w14:paraId="3854F0A3" w14:textId="0D693751" w:rsidTr="002E0C25">
        <w:trPr>
          <w:cantSplit/>
          <w:trHeight w:val="95"/>
          <w:tblHeader/>
        </w:trPr>
        <w:tc>
          <w:tcPr>
            <w:tcW w:w="192" w:type="pct"/>
            <w:tcBorders>
              <w:right w:val="single" w:sz="4" w:space="0" w:color="auto"/>
            </w:tcBorders>
            <w:shd w:val="clear" w:color="auto" w:fill="2F78C8"/>
            <w:textDirection w:val="btLr"/>
          </w:tcPr>
          <w:p w14:paraId="73FF48F5" w14:textId="77777777" w:rsidR="00C24CBF" w:rsidRPr="00D80469" w:rsidRDefault="00C24CBF" w:rsidP="006B4C75">
            <w:pPr>
              <w:pStyle w:val="ALSGHeading2"/>
              <w:spacing w:before="0" w:after="0"/>
              <w:ind w:left="113" w:right="113"/>
              <w:jc w:val="center"/>
              <w:rPr>
                <w:b w:val="0"/>
                <w:color w:val="FFFFFF" w:themeColor="background1"/>
                <w:sz w:val="24"/>
                <w:szCs w:val="24"/>
              </w:rPr>
            </w:pPr>
          </w:p>
        </w:tc>
        <w:tc>
          <w:tcPr>
            <w:tcW w:w="1835" w:type="pct"/>
            <w:gridSpan w:val="7"/>
            <w:tcBorders>
              <w:top w:val="single" w:sz="4" w:space="0" w:color="auto"/>
              <w:left w:val="single" w:sz="4" w:space="0" w:color="auto"/>
              <w:bottom w:val="single" w:sz="4" w:space="0" w:color="auto"/>
              <w:right w:val="single" w:sz="4" w:space="0" w:color="auto"/>
            </w:tcBorders>
            <w:shd w:val="clear" w:color="auto" w:fill="2F78C8"/>
          </w:tcPr>
          <w:p w14:paraId="239EC642" w14:textId="77777777" w:rsidR="00C24CBF" w:rsidRPr="00D80469" w:rsidRDefault="00C24CBF" w:rsidP="006B4C75">
            <w:pPr>
              <w:rPr>
                <w:rFonts w:ascii="Myriad Pro" w:hAnsi="Myriad Pro"/>
                <w:color w:val="FFFFFF" w:themeColor="background1"/>
                <w:sz w:val="24"/>
              </w:rPr>
            </w:pPr>
            <w:r w:rsidRPr="00D80469">
              <w:rPr>
                <w:rFonts w:ascii="Myriad Pro" w:hAnsi="Myriad Pro"/>
                <w:color w:val="FFFFFF" w:themeColor="background1"/>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11E732FF" w14:textId="6D5EB501" w:rsidR="00C24CBF" w:rsidRPr="00D80469" w:rsidRDefault="00D44EBE" w:rsidP="00D44EBE">
            <w:pPr>
              <w:jc w:val="right"/>
              <w:rPr>
                <w:rFonts w:ascii="Myriad Pro" w:hAnsi="Myriad Pro"/>
                <w:color w:val="FFFFFF" w:themeColor="background1"/>
                <w:sz w:val="24"/>
              </w:rPr>
            </w:pPr>
            <w:r w:rsidRPr="00D80469">
              <w:rPr>
                <w:rFonts w:ascii="Myriad Pro" w:hAnsi="Myriad Pro"/>
                <w:color w:val="FFFFFF" w:themeColor="background1"/>
                <w:sz w:val="24"/>
              </w:rPr>
              <w:t></w:t>
            </w:r>
            <w:r w:rsidRPr="00D80469">
              <w:rPr>
                <w:rFonts w:ascii="Myriad Pro" w:hAnsi="Myriad Pro"/>
                <w:b/>
              </w:rPr>
              <w:sym w:font="Wingdings 2" w:char="F052"/>
            </w:r>
          </w:p>
        </w:tc>
        <w:tc>
          <w:tcPr>
            <w:tcW w:w="2561" w:type="pct"/>
            <w:gridSpan w:val="7"/>
            <w:tcBorders>
              <w:top w:val="single" w:sz="4" w:space="0" w:color="auto"/>
              <w:left w:val="single" w:sz="4" w:space="0" w:color="auto"/>
              <w:bottom w:val="single" w:sz="4" w:space="0" w:color="auto"/>
              <w:right w:val="single" w:sz="4" w:space="0" w:color="auto"/>
            </w:tcBorders>
            <w:shd w:val="clear" w:color="auto" w:fill="2F78C8"/>
          </w:tcPr>
          <w:p w14:paraId="1D289125" w14:textId="3C653676" w:rsidR="00C24CBF" w:rsidRPr="00D80469" w:rsidRDefault="00C24CBF" w:rsidP="006B4C75">
            <w:pPr>
              <w:rPr>
                <w:rFonts w:ascii="Myriad Pro" w:hAnsi="Myriad Pro"/>
                <w:color w:val="FFFFFF" w:themeColor="background1"/>
                <w:sz w:val="24"/>
              </w:rPr>
            </w:pPr>
            <w:r w:rsidRPr="00D80469">
              <w:rPr>
                <w:rFonts w:ascii="Myriad Pro" w:hAnsi="Myriad Pro"/>
                <w:color w:val="FFFFFF" w:themeColor="background1"/>
                <w:sz w:val="24"/>
              </w:rPr>
              <w:t>Mental health</w:t>
            </w:r>
          </w:p>
        </w:tc>
        <w:tc>
          <w:tcPr>
            <w:tcW w:w="216" w:type="pct"/>
            <w:tcBorders>
              <w:top w:val="single" w:sz="4" w:space="0" w:color="auto"/>
              <w:left w:val="single" w:sz="4" w:space="0" w:color="auto"/>
              <w:bottom w:val="single" w:sz="4" w:space="0" w:color="auto"/>
              <w:right w:val="single" w:sz="4" w:space="0" w:color="auto"/>
            </w:tcBorders>
            <w:shd w:val="clear" w:color="auto" w:fill="auto"/>
            <w:vAlign w:val="bottom"/>
          </w:tcPr>
          <w:p w14:paraId="187BDF8B" w14:textId="7B958718" w:rsidR="00C24CBF" w:rsidRPr="00D80469" w:rsidRDefault="00D44EBE" w:rsidP="00D44EBE">
            <w:pPr>
              <w:jc w:val="right"/>
              <w:rPr>
                <w:rFonts w:ascii="Myriad Pro" w:hAnsi="Myriad Pro"/>
                <w:color w:val="FFFFFF" w:themeColor="background1"/>
                <w:sz w:val="24"/>
              </w:rPr>
            </w:pPr>
            <w:r w:rsidRPr="00D80469">
              <w:rPr>
                <w:rFonts w:ascii="Myriad Pro" w:hAnsi="Myriad Pro"/>
                <w:b/>
              </w:rPr>
              <w:sym w:font="Wingdings 2" w:char="F052"/>
            </w:r>
          </w:p>
        </w:tc>
      </w:tr>
      <w:tr w:rsidR="00D44EBE" w:rsidRPr="00D80469" w14:paraId="6C76448C" w14:textId="633B850D" w:rsidTr="002E0C25">
        <w:trPr>
          <w:cantSplit/>
          <w:trHeight w:val="95"/>
        </w:trPr>
        <w:tc>
          <w:tcPr>
            <w:tcW w:w="192" w:type="pct"/>
            <w:vMerge w:val="restart"/>
            <w:tcBorders>
              <w:right w:val="single" w:sz="4" w:space="0" w:color="auto"/>
            </w:tcBorders>
            <w:textDirection w:val="btLr"/>
          </w:tcPr>
          <w:p w14:paraId="2DA07FE6" w14:textId="77777777" w:rsidR="00C24CBF" w:rsidRPr="00D80469" w:rsidRDefault="00C24CBF" w:rsidP="006B4C75">
            <w:pPr>
              <w:pStyle w:val="ALSGHeading2"/>
              <w:spacing w:before="0" w:after="0"/>
              <w:ind w:left="113" w:right="113"/>
              <w:jc w:val="center"/>
              <w:rPr>
                <w:b w:val="0"/>
                <w:color w:val="auto"/>
                <w:sz w:val="16"/>
                <w:szCs w:val="16"/>
              </w:rPr>
            </w:pPr>
            <w:r w:rsidRPr="00D80469">
              <w:rPr>
                <w:b w:val="0"/>
                <w:color w:val="auto"/>
                <w:sz w:val="16"/>
                <w:szCs w:val="16"/>
              </w:rPr>
              <w:t>PRIMARY</w:t>
            </w:r>
          </w:p>
        </w:tc>
        <w:tc>
          <w:tcPr>
            <w:tcW w:w="736" w:type="pct"/>
            <w:gridSpan w:val="2"/>
            <w:vMerge w:val="restart"/>
            <w:tcBorders>
              <w:top w:val="single" w:sz="4" w:space="0" w:color="auto"/>
              <w:left w:val="single" w:sz="4" w:space="0" w:color="auto"/>
              <w:bottom w:val="single" w:sz="4" w:space="0" w:color="auto"/>
              <w:right w:val="single" w:sz="4" w:space="0" w:color="auto"/>
            </w:tcBorders>
          </w:tcPr>
          <w:p w14:paraId="01575680" w14:textId="77777777" w:rsidR="00C24CBF" w:rsidRPr="00D80469" w:rsidRDefault="00C24CBF" w:rsidP="00C24CBF">
            <w:pPr>
              <w:pStyle w:val="ALSGHeading2"/>
              <w:spacing w:before="0" w:after="0"/>
              <w:rPr>
                <w:b w:val="0"/>
                <w:color w:val="auto"/>
                <w:sz w:val="24"/>
                <w:szCs w:val="24"/>
              </w:rPr>
            </w:pPr>
            <w:r w:rsidRPr="00D80469">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0E9E2BF8" w14:textId="77777777" w:rsidR="00C24CBF" w:rsidRPr="002E0C25" w:rsidRDefault="00C24CBF" w:rsidP="00C24CBF">
            <w:pPr>
              <w:pStyle w:val="BodyText"/>
            </w:pPr>
            <w:r w:rsidRPr="002E0C25">
              <w:t>A</w:t>
            </w:r>
          </w:p>
        </w:tc>
        <w:tc>
          <w:tcPr>
            <w:tcW w:w="970" w:type="pct"/>
            <w:gridSpan w:val="4"/>
            <w:tcBorders>
              <w:top w:val="single" w:sz="4" w:space="0" w:color="auto"/>
              <w:left w:val="single" w:sz="4" w:space="0" w:color="auto"/>
              <w:bottom w:val="single" w:sz="4" w:space="0" w:color="auto"/>
              <w:right w:val="single" w:sz="4" w:space="0" w:color="auto"/>
            </w:tcBorders>
          </w:tcPr>
          <w:p w14:paraId="650976CD" w14:textId="2563EF1F" w:rsidR="00C24CBF" w:rsidRPr="002E0C25" w:rsidRDefault="00316CE8" w:rsidP="00C24CBF">
            <w:pPr>
              <w:rPr>
                <w:rFonts w:ascii="Myriad Pro" w:hAnsi="Myriad Pro"/>
                <w:sz w:val="24"/>
              </w:rPr>
            </w:pPr>
            <w:r w:rsidRPr="002E0C25">
              <w:rPr>
                <w:rFonts w:ascii="Myriad Pro" w:hAnsi="Myriad Pro"/>
                <w:sz w:val="24"/>
              </w:rPr>
              <w:t>Patent</w:t>
            </w:r>
          </w:p>
        </w:tc>
        <w:tc>
          <w:tcPr>
            <w:tcW w:w="197" w:type="pct"/>
            <w:tcBorders>
              <w:top w:val="single" w:sz="4" w:space="0" w:color="auto"/>
              <w:left w:val="single" w:sz="4" w:space="0" w:color="auto"/>
              <w:right w:val="single" w:sz="4" w:space="0" w:color="auto"/>
            </w:tcBorders>
            <w:shd w:val="clear" w:color="auto" w:fill="auto"/>
          </w:tcPr>
          <w:p w14:paraId="1B0C680F" w14:textId="77777777" w:rsidR="00C24CBF" w:rsidRPr="00D80469"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371F742C" w14:textId="2F75647C" w:rsidR="00C24CBF" w:rsidRPr="00D80469" w:rsidRDefault="00F02A0A" w:rsidP="00C24CBF">
            <w:pPr>
              <w:rPr>
                <w:rFonts w:ascii="Myriad Pro" w:hAnsi="Myriad Pro"/>
                <w:color w:val="FF0000"/>
                <w:sz w:val="24"/>
              </w:rPr>
            </w:pPr>
            <w:r>
              <w:rPr>
                <w:rFonts w:ascii="Myriad Pro" w:hAnsi="Myriad Pro"/>
                <w:sz w:val="24"/>
              </w:rPr>
              <w:t>Mental health assessment</w:t>
            </w:r>
          </w:p>
        </w:tc>
        <w:tc>
          <w:tcPr>
            <w:tcW w:w="710" w:type="pct"/>
            <w:gridSpan w:val="4"/>
            <w:tcBorders>
              <w:top w:val="single" w:sz="4" w:space="0" w:color="auto"/>
              <w:left w:val="single" w:sz="4" w:space="0" w:color="auto"/>
              <w:bottom w:val="single" w:sz="4" w:space="0" w:color="auto"/>
              <w:right w:val="single" w:sz="4" w:space="0" w:color="auto"/>
            </w:tcBorders>
          </w:tcPr>
          <w:p w14:paraId="4CB8881C" w14:textId="54D3C0CE" w:rsidR="00C24CBF" w:rsidRPr="00D80469" w:rsidRDefault="00F02A0A" w:rsidP="00C24CBF">
            <w:pPr>
              <w:pStyle w:val="BodyText"/>
              <w:tabs>
                <w:tab w:val="clear" w:pos="2296"/>
                <w:tab w:val="left" w:pos="378"/>
              </w:tabs>
            </w:pPr>
            <w:r>
              <w:rPr>
                <w:b/>
              </w:rPr>
              <w:t>A</w:t>
            </w:r>
            <w:r w:rsidRPr="00F02A0A">
              <w:t xml:space="preserve">gitation/arousal </w:t>
            </w:r>
          </w:p>
        </w:tc>
        <w:tc>
          <w:tcPr>
            <w:tcW w:w="1514" w:type="pct"/>
            <w:gridSpan w:val="2"/>
            <w:tcBorders>
              <w:top w:val="single" w:sz="4" w:space="0" w:color="auto"/>
              <w:left w:val="single" w:sz="4" w:space="0" w:color="auto"/>
              <w:bottom w:val="single" w:sz="4" w:space="0" w:color="auto"/>
              <w:right w:val="single" w:sz="4" w:space="0" w:color="auto"/>
            </w:tcBorders>
          </w:tcPr>
          <w:p w14:paraId="5E4A88FD" w14:textId="77777777" w:rsidR="00C24CBF" w:rsidRPr="00D80469" w:rsidRDefault="00C24CBF" w:rsidP="00C24CBF">
            <w:pPr>
              <w:rPr>
                <w:rFonts w:ascii="Myriad Pro" w:hAnsi="Myriad Pro"/>
                <w:sz w:val="2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bottom"/>
          </w:tcPr>
          <w:p w14:paraId="7D6C2E58" w14:textId="77777777" w:rsidR="00C24CBF" w:rsidRPr="00D80469" w:rsidRDefault="00C24CBF" w:rsidP="00D44EBE">
            <w:pPr>
              <w:jc w:val="right"/>
              <w:rPr>
                <w:rFonts w:ascii="Myriad Pro" w:hAnsi="Myriad Pro"/>
                <w:sz w:val="24"/>
              </w:rPr>
            </w:pPr>
          </w:p>
        </w:tc>
      </w:tr>
      <w:tr w:rsidR="00D44EBE" w:rsidRPr="00D80469" w14:paraId="4A382769" w14:textId="3A3AD204" w:rsidTr="002E0C25">
        <w:trPr>
          <w:cantSplit/>
          <w:trHeight w:val="95"/>
        </w:trPr>
        <w:tc>
          <w:tcPr>
            <w:tcW w:w="192" w:type="pct"/>
            <w:vMerge/>
            <w:tcBorders>
              <w:right w:val="single" w:sz="4" w:space="0" w:color="auto"/>
            </w:tcBorders>
          </w:tcPr>
          <w:p w14:paraId="1030AB9E" w14:textId="77777777" w:rsidR="00C24CBF" w:rsidRPr="00D80469" w:rsidRDefault="00C24CBF" w:rsidP="006B4C75">
            <w:pPr>
              <w:pStyle w:val="ALSGHeading2"/>
              <w:spacing w:before="0" w:after="0"/>
              <w:rPr>
                <w:b w:val="0"/>
                <w:color w:val="auto"/>
                <w:sz w:val="16"/>
                <w:szCs w:val="16"/>
              </w:rPr>
            </w:pPr>
          </w:p>
        </w:tc>
        <w:tc>
          <w:tcPr>
            <w:tcW w:w="736" w:type="pct"/>
            <w:gridSpan w:val="2"/>
            <w:vMerge/>
            <w:tcBorders>
              <w:top w:val="single" w:sz="4" w:space="0" w:color="auto"/>
              <w:left w:val="single" w:sz="4" w:space="0" w:color="auto"/>
              <w:bottom w:val="single" w:sz="4" w:space="0" w:color="auto"/>
              <w:right w:val="single" w:sz="4" w:space="0" w:color="auto"/>
            </w:tcBorders>
          </w:tcPr>
          <w:p w14:paraId="36349082" w14:textId="77777777" w:rsidR="00C24CBF" w:rsidRPr="00D80469"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998A957" w14:textId="77777777" w:rsidR="00C24CBF" w:rsidRPr="002E0C25" w:rsidRDefault="00C24CBF" w:rsidP="00C24CBF">
            <w:pPr>
              <w:pStyle w:val="BodyText"/>
            </w:pPr>
            <w:r w:rsidRPr="002E0C25">
              <w:t>B</w:t>
            </w:r>
          </w:p>
        </w:tc>
        <w:tc>
          <w:tcPr>
            <w:tcW w:w="970" w:type="pct"/>
            <w:gridSpan w:val="4"/>
            <w:tcBorders>
              <w:top w:val="single" w:sz="4" w:space="0" w:color="auto"/>
              <w:left w:val="single" w:sz="4" w:space="0" w:color="auto"/>
              <w:bottom w:val="single" w:sz="4" w:space="0" w:color="auto"/>
              <w:right w:val="single" w:sz="4" w:space="0" w:color="auto"/>
            </w:tcBorders>
          </w:tcPr>
          <w:p w14:paraId="10A5277B" w14:textId="7196AF83" w:rsidR="00C24CBF" w:rsidRPr="002E0C25" w:rsidRDefault="00316CE8" w:rsidP="00C24CBF">
            <w:pPr>
              <w:pStyle w:val="BodyText"/>
            </w:pPr>
            <w:r w:rsidRPr="002E0C25">
              <w:t xml:space="preserve">RR 28bpm, </w:t>
            </w:r>
            <w:proofErr w:type="spellStart"/>
            <w:r w:rsidRPr="002E0C25">
              <w:t>Sats</w:t>
            </w:r>
            <w:proofErr w:type="spellEnd"/>
            <w:r w:rsidRPr="002E0C25">
              <w:t xml:space="preserve"> 88% on room air, chest – scattered wheeze, </w:t>
            </w:r>
            <w:proofErr w:type="spellStart"/>
            <w:r w:rsidRPr="002E0C25">
              <w:t>crepitations</w:t>
            </w:r>
            <w:proofErr w:type="spellEnd"/>
            <w:r w:rsidRPr="002E0C25">
              <w:t xml:space="preserve"> right base, reduced expansion bilaterally</w:t>
            </w:r>
          </w:p>
        </w:tc>
        <w:tc>
          <w:tcPr>
            <w:tcW w:w="197" w:type="pct"/>
            <w:tcBorders>
              <w:left w:val="single" w:sz="4" w:space="0" w:color="auto"/>
              <w:right w:val="single" w:sz="4" w:space="0" w:color="auto"/>
            </w:tcBorders>
            <w:shd w:val="clear" w:color="auto" w:fill="auto"/>
          </w:tcPr>
          <w:p w14:paraId="26CA93DB" w14:textId="77777777" w:rsidR="00C24CBF" w:rsidRPr="00D80469" w:rsidRDefault="00C24CBF" w:rsidP="00C24CBF">
            <w:pPr>
              <w:pStyle w:val="BodyText"/>
              <w:rPr>
                <w:color w:val="FF0000"/>
              </w:rPr>
            </w:pPr>
          </w:p>
        </w:tc>
        <w:tc>
          <w:tcPr>
            <w:tcW w:w="336" w:type="pct"/>
            <w:vMerge/>
            <w:tcBorders>
              <w:left w:val="single" w:sz="4" w:space="0" w:color="auto"/>
              <w:right w:val="single" w:sz="4" w:space="0" w:color="auto"/>
            </w:tcBorders>
          </w:tcPr>
          <w:p w14:paraId="2AE847FE" w14:textId="4600C677" w:rsidR="00C24CBF" w:rsidRPr="00D80469" w:rsidRDefault="00C24CBF" w:rsidP="00C24CBF">
            <w:pPr>
              <w:pStyle w:val="BodyText"/>
              <w:rPr>
                <w:color w:val="FF0000"/>
              </w:rPr>
            </w:pPr>
          </w:p>
        </w:tc>
        <w:tc>
          <w:tcPr>
            <w:tcW w:w="710" w:type="pct"/>
            <w:gridSpan w:val="4"/>
            <w:tcBorders>
              <w:top w:val="single" w:sz="4" w:space="0" w:color="auto"/>
              <w:left w:val="single" w:sz="4" w:space="0" w:color="auto"/>
              <w:bottom w:val="single" w:sz="4" w:space="0" w:color="auto"/>
              <w:right w:val="single" w:sz="4" w:space="0" w:color="auto"/>
            </w:tcBorders>
          </w:tcPr>
          <w:p w14:paraId="2C1E987E" w14:textId="77777777" w:rsidR="00C24CBF" w:rsidRPr="00D80469" w:rsidRDefault="00C24CBF" w:rsidP="00C24CBF">
            <w:pPr>
              <w:pStyle w:val="BodyText"/>
            </w:pPr>
            <w:r w:rsidRPr="00D80469">
              <w:rPr>
                <w:b/>
              </w:rPr>
              <w:t>E</w:t>
            </w:r>
            <w:r w:rsidRPr="00D80469">
              <w:t>nvironment</w:t>
            </w:r>
          </w:p>
        </w:tc>
        <w:tc>
          <w:tcPr>
            <w:tcW w:w="1514" w:type="pct"/>
            <w:gridSpan w:val="2"/>
            <w:tcBorders>
              <w:top w:val="single" w:sz="4" w:space="0" w:color="auto"/>
              <w:left w:val="single" w:sz="4" w:space="0" w:color="auto"/>
              <w:bottom w:val="single" w:sz="4" w:space="0" w:color="auto"/>
              <w:right w:val="single" w:sz="4" w:space="0" w:color="auto"/>
            </w:tcBorders>
          </w:tcPr>
          <w:p w14:paraId="2CCCDC9C" w14:textId="73FF3AC4" w:rsidR="00C24CBF" w:rsidRPr="00D80469" w:rsidRDefault="00316CE8" w:rsidP="006B4C75">
            <w:pPr>
              <w:pStyle w:val="BodyText"/>
            </w:pPr>
            <w:r w:rsidRPr="00D80469">
              <w:t>Extraneous equipment should be moved f</w:t>
            </w:r>
            <w:r w:rsidR="006B4C75" w:rsidRPr="00D80469">
              <w:t>ro</w:t>
            </w:r>
            <w:r w:rsidRPr="00D80469">
              <w:t xml:space="preserve">m cubicle. Maximize safety of patient and others. </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97BA97" w14:textId="77777777" w:rsidR="00C24CBF" w:rsidRPr="00D80469" w:rsidRDefault="00C24CBF" w:rsidP="00C24CBF">
            <w:pPr>
              <w:pStyle w:val="BodyText"/>
            </w:pPr>
          </w:p>
        </w:tc>
      </w:tr>
      <w:tr w:rsidR="00D44EBE" w:rsidRPr="00D80469" w14:paraId="3D4C1E2B" w14:textId="40DE3C93" w:rsidTr="002E0C25">
        <w:trPr>
          <w:cantSplit/>
          <w:trHeight w:val="95"/>
        </w:trPr>
        <w:tc>
          <w:tcPr>
            <w:tcW w:w="192" w:type="pct"/>
            <w:vMerge/>
            <w:tcBorders>
              <w:right w:val="single" w:sz="4" w:space="0" w:color="auto"/>
            </w:tcBorders>
          </w:tcPr>
          <w:p w14:paraId="674CBFB5" w14:textId="77777777" w:rsidR="00C24CBF" w:rsidRPr="00D80469" w:rsidRDefault="00C24CBF" w:rsidP="006B4C75">
            <w:pPr>
              <w:pStyle w:val="ALSGHeading2"/>
              <w:spacing w:before="0" w:after="0"/>
              <w:rPr>
                <w:b w:val="0"/>
                <w:color w:val="auto"/>
                <w:sz w:val="16"/>
                <w:szCs w:val="16"/>
              </w:rPr>
            </w:pPr>
          </w:p>
        </w:tc>
        <w:tc>
          <w:tcPr>
            <w:tcW w:w="736" w:type="pct"/>
            <w:gridSpan w:val="2"/>
            <w:vMerge/>
            <w:tcBorders>
              <w:top w:val="single" w:sz="4" w:space="0" w:color="auto"/>
              <w:left w:val="single" w:sz="4" w:space="0" w:color="auto"/>
              <w:bottom w:val="single" w:sz="4" w:space="0" w:color="auto"/>
              <w:right w:val="single" w:sz="4" w:space="0" w:color="auto"/>
            </w:tcBorders>
          </w:tcPr>
          <w:p w14:paraId="0663776C" w14:textId="77777777" w:rsidR="00C24CBF" w:rsidRPr="00D80469"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30E91698" w14:textId="77777777" w:rsidR="00C24CBF" w:rsidRPr="002E0C25" w:rsidRDefault="00C24CBF" w:rsidP="00C24CBF">
            <w:pPr>
              <w:pStyle w:val="BodyText"/>
            </w:pPr>
            <w:r w:rsidRPr="002E0C25">
              <w:t>C</w:t>
            </w:r>
          </w:p>
        </w:tc>
        <w:tc>
          <w:tcPr>
            <w:tcW w:w="970" w:type="pct"/>
            <w:gridSpan w:val="4"/>
            <w:tcBorders>
              <w:top w:val="single" w:sz="4" w:space="0" w:color="auto"/>
              <w:left w:val="single" w:sz="4" w:space="0" w:color="auto"/>
              <w:bottom w:val="single" w:sz="4" w:space="0" w:color="auto"/>
              <w:right w:val="single" w:sz="4" w:space="0" w:color="auto"/>
            </w:tcBorders>
          </w:tcPr>
          <w:p w14:paraId="79148D12" w14:textId="75A09540" w:rsidR="00C24CBF" w:rsidRPr="002E0C25" w:rsidRDefault="00316CE8" w:rsidP="00C24CBF">
            <w:pPr>
              <w:pStyle w:val="BodyText"/>
            </w:pPr>
            <w:r w:rsidRPr="002E0C25">
              <w:t>Warm peripheries, cap refill &lt;2 secs. Sweaty. HR 122bpm, BP 92/50. HS I+II+0.</w:t>
            </w:r>
          </w:p>
        </w:tc>
        <w:tc>
          <w:tcPr>
            <w:tcW w:w="197" w:type="pct"/>
            <w:tcBorders>
              <w:left w:val="single" w:sz="4" w:space="0" w:color="auto"/>
              <w:right w:val="single" w:sz="4" w:space="0" w:color="auto"/>
            </w:tcBorders>
            <w:shd w:val="clear" w:color="auto" w:fill="auto"/>
          </w:tcPr>
          <w:p w14:paraId="6F794974" w14:textId="77777777" w:rsidR="00C24CBF" w:rsidRPr="00D80469" w:rsidRDefault="00C24CBF" w:rsidP="00C24CBF">
            <w:pPr>
              <w:pStyle w:val="BodyText"/>
              <w:rPr>
                <w:color w:val="FF0000"/>
              </w:rPr>
            </w:pPr>
          </w:p>
        </w:tc>
        <w:tc>
          <w:tcPr>
            <w:tcW w:w="336" w:type="pct"/>
            <w:vMerge/>
            <w:tcBorders>
              <w:left w:val="single" w:sz="4" w:space="0" w:color="auto"/>
              <w:right w:val="single" w:sz="4" w:space="0" w:color="auto"/>
            </w:tcBorders>
          </w:tcPr>
          <w:p w14:paraId="2474F329" w14:textId="4496FD1E" w:rsidR="00C24CBF" w:rsidRPr="00D80469" w:rsidRDefault="00C24CBF" w:rsidP="00C24CBF">
            <w:pPr>
              <w:pStyle w:val="BodyText"/>
              <w:rPr>
                <w:color w:val="FF0000"/>
              </w:rPr>
            </w:pPr>
          </w:p>
        </w:tc>
        <w:tc>
          <w:tcPr>
            <w:tcW w:w="710" w:type="pct"/>
            <w:gridSpan w:val="4"/>
            <w:tcBorders>
              <w:top w:val="single" w:sz="4" w:space="0" w:color="auto"/>
              <w:left w:val="single" w:sz="4" w:space="0" w:color="auto"/>
              <w:bottom w:val="single" w:sz="4" w:space="0" w:color="auto"/>
              <w:right w:val="single" w:sz="4" w:space="0" w:color="auto"/>
            </w:tcBorders>
          </w:tcPr>
          <w:p w14:paraId="35A13D0B" w14:textId="026E78D2" w:rsidR="00C24CBF" w:rsidRPr="00D80469" w:rsidRDefault="00F02A0A" w:rsidP="00C24CBF">
            <w:pPr>
              <w:pStyle w:val="BodyText"/>
            </w:pPr>
            <w:r w:rsidRPr="00D80469">
              <w:rPr>
                <w:b/>
              </w:rPr>
              <w:t>I</w:t>
            </w:r>
            <w:r w:rsidRPr="00D80469">
              <w:t>ntent</w:t>
            </w:r>
          </w:p>
        </w:tc>
        <w:tc>
          <w:tcPr>
            <w:tcW w:w="1514" w:type="pct"/>
            <w:gridSpan w:val="2"/>
            <w:tcBorders>
              <w:top w:val="single" w:sz="4" w:space="0" w:color="auto"/>
              <w:left w:val="single" w:sz="4" w:space="0" w:color="auto"/>
              <w:bottom w:val="single" w:sz="4" w:space="0" w:color="auto"/>
              <w:right w:val="single" w:sz="4" w:space="0" w:color="auto"/>
            </w:tcBorders>
          </w:tcPr>
          <w:p w14:paraId="05AF9DF9" w14:textId="1B00A08B" w:rsidR="00F02A0A" w:rsidRPr="00D80469" w:rsidRDefault="00F02A0A" w:rsidP="00C24CBF">
            <w:pPr>
              <w:pStyle w:val="BodyText"/>
            </w:pPr>
            <w:r w:rsidRPr="00D80469">
              <w:t xml:space="preserve">Combative towards others. Denies </w:t>
            </w:r>
            <w:proofErr w:type="spellStart"/>
            <w:r w:rsidRPr="00D80469">
              <w:t>self harm</w:t>
            </w:r>
            <w:proofErr w:type="spellEnd"/>
            <w:r w:rsidRPr="00D80469">
              <w:t>.</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A7D9" w14:textId="77777777" w:rsidR="00C24CBF" w:rsidRPr="00D80469" w:rsidRDefault="00C24CBF" w:rsidP="00C24CBF">
            <w:pPr>
              <w:pStyle w:val="BodyText"/>
            </w:pPr>
          </w:p>
        </w:tc>
      </w:tr>
      <w:tr w:rsidR="00D44EBE" w:rsidRPr="00D80469" w14:paraId="71F1F341" w14:textId="6821FE81" w:rsidTr="002E0C25">
        <w:trPr>
          <w:cantSplit/>
          <w:trHeight w:val="95"/>
        </w:trPr>
        <w:tc>
          <w:tcPr>
            <w:tcW w:w="192" w:type="pct"/>
            <w:vMerge/>
            <w:tcBorders>
              <w:right w:val="single" w:sz="4" w:space="0" w:color="auto"/>
            </w:tcBorders>
          </w:tcPr>
          <w:p w14:paraId="2C2E20C1" w14:textId="77777777" w:rsidR="00C24CBF" w:rsidRPr="00D80469" w:rsidRDefault="00C24CBF" w:rsidP="006B4C75">
            <w:pPr>
              <w:pStyle w:val="ALSGHeading2"/>
              <w:spacing w:before="0" w:after="0"/>
              <w:rPr>
                <w:b w:val="0"/>
                <w:color w:val="auto"/>
                <w:sz w:val="16"/>
                <w:szCs w:val="16"/>
              </w:rPr>
            </w:pPr>
          </w:p>
        </w:tc>
        <w:tc>
          <w:tcPr>
            <w:tcW w:w="736" w:type="pct"/>
            <w:gridSpan w:val="2"/>
            <w:vMerge/>
            <w:tcBorders>
              <w:top w:val="single" w:sz="4" w:space="0" w:color="auto"/>
              <w:left w:val="single" w:sz="4" w:space="0" w:color="auto"/>
              <w:bottom w:val="single" w:sz="4" w:space="0" w:color="auto"/>
              <w:right w:val="single" w:sz="4" w:space="0" w:color="auto"/>
            </w:tcBorders>
          </w:tcPr>
          <w:p w14:paraId="00AB4A62" w14:textId="77777777" w:rsidR="00C24CBF" w:rsidRPr="00D80469"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465142E8" w14:textId="77777777" w:rsidR="00C24CBF" w:rsidRPr="002E0C25" w:rsidRDefault="00C24CBF" w:rsidP="00C24CBF">
            <w:pPr>
              <w:pStyle w:val="BodyText"/>
            </w:pPr>
            <w:r w:rsidRPr="002E0C25">
              <w:t>D</w:t>
            </w:r>
          </w:p>
        </w:tc>
        <w:tc>
          <w:tcPr>
            <w:tcW w:w="970" w:type="pct"/>
            <w:gridSpan w:val="4"/>
            <w:tcBorders>
              <w:top w:val="single" w:sz="4" w:space="0" w:color="auto"/>
              <w:left w:val="single" w:sz="4" w:space="0" w:color="auto"/>
              <w:bottom w:val="single" w:sz="4" w:space="0" w:color="auto"/>
              <w:right w:val="single" w:sz="4" w:space="0" w:color="auto"/>
            </w:tcBorders>
          </w:tcPr>
          <w:p w14:paraId="368085B1" w14:textId="1588FD6C" w:rsidR="00C24CBF" w:rsidRPr="002E0C25" w:rsidRDefault="00316CE8" w:rsidP="00C24CBF">
            <w:pPr>
              <w:pStyle w:val="BodyText"/>
            </w:pPr>
            <w:r w:rsidRPr="002E0C25">
              <w:t>Fluctuating alertness. GCS 13/15 (E4, V4, M5). No neck stiffness, moving all 4 limbs. Pupils equal and reactive. Glucose 6.2.</w:t>
            </w:r>
          </w:p>
        </w:tc>
        <w:tc>
          <w:tcPr>
            <w:tcW w:w="197" w:type="pct"/>
            <w:tcBorders>
              <w:left w:val="single" w:sz="4" w:space="0" w:color="auto"/>
              <w:right w:val="single" w:sz="4" w:space="0" w:color="auto"/>
            </w:tcBorders>
            <w:shd w:val="clear" w:color="auto" w:fill="auto"/>
          </w:tcPr>
          <w:p w14:paraId="7CE94E14" w14:textId="77777777" w:rsidR="00C24CBF" w:rsidRPr="00D80469" w:rsidRDefault="00C24CBF" w:rsidP="00C24CBF">
            <w:pPr>
              <w:pStyle w:val="BodyText"/>
              <w:rPr>
                <w:color w:val="FF0000"/>
              </w:rPr>
            </w:pPr>
          </w:p>
        </w:tc>
        <w:tc>
          <w:tcPr>
            <w:tcW w:w="336" w:type="pct"/>
            <w:vMerge/>
            <w:tcBorders>
              <w:left w:val="single" w:sz="4" w:space="0" w:color="auto"/>
              <w:right w:val="single" w:sz="4" w:space="0" w:color="auto"/>
            </w:tcBorders>
          </w:tcPr>
          <w:p w14:paraId="7B959A35" w14:textId="1B03D404" w:rsidR="00C24CBF" w:rsidRPr="00D80469" w:rsidRDefault="00C24CBF" w:rsidP="00C24CBF">
            <w:pPr>
              <w:pStyle w:val="BodyText"/>
              <w:rPr>
                <w:color w:val="FF0000"/>
              </w:rPr>
            </w:pPr>
          </w:p>
        </w:tc>
        <w:tc>
          <w:tcPr>
            <w:tcW w:w="710" w:type="pct"/>
            <w:gridSpan w:val="4"/>
            <w:tcBorders>
              <w:top w:val="single" w:sz="4" w:space="0" w:color="auto"/>
              <w:left w:val="single" w:sz="4" w:space="0" w:color="auto"/>
              <w:bottom w:val="single" w:sz="4" w:space="0" w:color="auto"/>
              <w:right w:val="single" w:sz="4" w:space="0" w:color="auto"/>
            </w:tcBorders>
          </w:tcPr>
          <w:p w14:paraId="3549EB53" w14:textId="0C73B00E" w:rsidR="00C24CBF" w:rsidRPr="00D80469" w:rsidRDefault="00F02A0A" w:rsidP="00C24CBF">
            <w:pPr>
              <w:pStyle w:val="BodyText"/>
            </w:pPr>
            <w:r w:rsidRPr="00F02A0A">
              <w:rPr>
                <w:b/>
              </w:rPr>
              <w:t>O</w:t>
            </w:r>
            <w:r>
              <w:t>bjects</w:t>
            </w:r>
          </w:p>
        </w:tc>
        <w:tc>
          <w:tcPr>
            <w:tcW w:w="1514" w:type="pct"/>
            <w:gridSpan w:val="2"/>
            <w:tcBorders>
              <w:top w:val="single" w:sz="4" w:space="0" w:color="auto"/>
              <w:left w:val="single" w:sz="4" w:space="0" w:color="auto"/>
              <w:bottom w:val="single" w:sz="4" w:space="0" w:color="auto"/>
              <w:right w:val="single" w:sz="4" w:space="0" w:color="auto"/>
            </w:tcBorders>
          </w:tcPr>
          <w:p w14:paraId="6387CF2B" w14:textId="77777777" w:rsidR="00F02A0A" w:rsidRDefault="00F02A0A" w:rsidP="00F02A0A">
            <w:pPr>
              <w:pStyle w:val="BodyText"/>
            </w:pPr>
            <w:r w:rsidRPr="00D80469">
              <w:t>No risks identified</w:t>
            </w:r>
          </w:p>
          <w:p w14:paraId="6FD5A398" w14:textId="1FD28527" w:rsidR="00C24CBF" w:rsidRPr="00D80469" w:rsidRDefault="00C24CBF" w:rsidP="00C24CBF">
            <w:pPr>
              <w:pStyle w:val="BodyText"/>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B2D906C" w14:textId="77777777" w:rsidR="00C24CBF" w:rsidRPr="00D80469" w:rsidRDefault="00C24CBF" w:rsidP="00C24CBF">
            <w:pPr>
              <w:pStyle w:val="BodyText"/>
            </w:pPr>
          </w:p>
        </w:tc>
      </w:tr>
      <w:tr w:rsidR="00D44EBE" w:rsidRPr="00D80469" w14:paraId="20B9B9D7" w14:textId="1E0A7F37" w:rsidTr="002E0C25">
        <w:trPr>
          <w:cantSplit/>
          <w:trHeight w:val="95"/>
        </w:trPr>
        <w:tc>
          <w:tcPr>
            <w:tcW w:w="192" w:type="pct"/>
            <w:vMerge/>
            <w:tcBorders>
              <w:right w:val="single" w:sz="4" w:space="0" w:color="auto"/>
            </w:tcBorders>
          </w:tcPr>
          <w:p w14:paraId="6A0DFA53" w14:textId="77777777" w:rsidR="00C24CBF" w:rsidRPr="00D80469" w:rsidRDefault="00C24CBF" w:rsidP="006B4C75">
            <w:pPr>
              <w:pStyle w:val="ALSGHeading2"/>
              <w:spacing w:before="0" w:after="0"/>
              <w:rPr>
                <w:b w:val="0"/>
                <w:color w:val="auto"/>
                <w:sz w:val="16"/>
                <w:szCs w:val="16"/>
              </w:rPr>
            </w:pPr>
          </w:p>
        </w:tc>
        <w:tc>
          <w:tcPr>
            <w:tcW w:w="736" w:type="pct"/>
            <w:gridSpan w:val="2"/>
            <w:vMerge/>
            <w:tcBorders>
              <w:top w:val="single" w:sz="4" w:space="0" w:color="auto"/>
              <w:left w:val="single" w:sz="4" w:space="0" w:color="auto"/>
              <w:bottom w:val="single" w:sz="4" w:space="0" w:color="auto"/>
              <w:right w:val="single" w:sz="4" w:space="0" w:color="auto"/>
            </w:tcBorders>
          </w:tcPr>
          <w:p w14:paraId="354929C7" w14:textId="77777777" w:rsidR="00C24CBF" w:rsidRPr="00D80469"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52D49926" w14:textId="77777777" w:rsidR="00C24CBF" w:rsidRPr="00D80469" w:rsidRDefault="00C24CBF" w:rsidP="00C24CBF">
            <w:pPr>
              <w:pStyle w:val="BodyText"/>
            </w:pPr>
            <w:r w:rsidRPr="00D80469">
              <w:t>E</w:t>
            </w:r>
          </w:p>
        </w:tc>
        <w:tc>
          <w:tcPr>
            <w:tcW w:w="970" w:type="pct"/>
            <w:gridSpan w:val="4"/>
            <w:tcBorders>
              <w:top w:val="single" w:sz="4" w:space="0" w:color="auto"/>
              <w:left w:val="single" w:sz="4" w:space="0" w:color="auto"/>
              <w:bottom w:val="single" w:sz="4" w:space="0" w:color="auto"/>
              <w:right w:val="single" w:sz="4" w:space="0" w:color="auto"/>
            </w:tcBorders>
          </w:tcPr>
          <w:p w14:paraId="0C4A11DB" w14:textId="7CF91BB6" w:rsidR="00316CE8" w:rsidRPr="002E0C25" w:rsidRDefault="00316CE8" w:rsidP="002E0C25">
            <w:pPr>
              <w:rPr>
                <w:rFonts w:ascii="Myriad Pro" w:hAnsi="Myriad Pro"/>
                <w:sz w:val="24"/>
              </w:rPr>
            </w:pPr>
            <w:r w:rsidRPr="002E0C25">
              <w:rPr>
                <w:rFonts w:ascii="Myriad Pro" w:hAnsi="Myriad Pro"/>
                <w:sz w:val="24"/>
              </w:rPr>
              <w:t>Temperature 38C. No obvious bruising or bleeding. No ligature or burn marks, bites, scratches or cuts, corrosion of mucous membranes</w:t>
            </w:r>
          </w:p>
          <w:p w14:paraId="41042930" w14:textId="109BBD94" w:rsidR="00C24CBF" w:rsidRPr="00D80469" w:rsidRDefault="00316CE8" w:rsidP="002E0C25">
            <w:pPr>
              <w:pStyle w:val="BodyText"/>
            </w:pPr>
            <w:r w:rsidRPr="002E0C25">
              <w:t xml:space="preserve">Becomes acutely aggressive – verbal de-escalation and rapid </w:t>
            </w:r>
            <w:proofErr w:type="spellStart"/>
            <w:r w:rsidRPr="002E0C25">
              <w:t>tranquilisation</w:t>
            </w:r>
            <w:proofErr w:type="spellEnd"/>
            <w:r w:rsidRPr="002E0C25">
              <w:t xml:space="preserve"> required. Will accept oral. Begins to settle after 15-20 minutes.</w:t>
            </w:r>
          </w:p>
        </w:tc>
        <w:tc>
          <w:tcPr>
            <w:tcW w:w="197" w:type="pct"/>
            <w:tcBorders>
              <w:left w:val="single" w:sz="4" w:space="0" w:color="auto"/>
              <w:right w:val="single" w:sz="4" w:space="0" w:color="auto"/>
            </w:tcBorders>
            <w:shd w:val="clear" w:color="auto" w:fill="auto"/>
          </w:tcPr>
          <w:p w14:paraId="52E315E5" w14:textId="77777777" w:rsidR="00C24CBF" w:rsidRPr="00D80469" w:rsidRDefault="00C24CBF" w:rsidP="00C24CBF">
            <w:pPr>
              <w:pStyle w:val="BodyText"/>
              <w:rPr>
                <w:color w:val="FF0000"/>
              </w:rPr>
            </w:pPr>
          </w:p>
        </w:tc>
        <w:tc>
          <w:tcPr>
            <w:tcW w:w="336" w:type="pct"/>
            <w:vMerge/>
            <w:tcBorders>
              <w:left w:val="single" w:sz="4" w:space="0" w:color="auto"/>
              <w:right w:val="single" w:sz="4" w:space="0" w:color="auto"/>
            </w:tcBorders>
          </w:tcPr>
          <w:p w14:paraId="57ACDCDE" w14:textId="1D65510D" w:rsidR="00C24CBF" w:rsidRPr="00D80469" w:rsidRDefault="00C24CBF" w:rsidP="00C24CBF">
            <w:pPr>
              <w:pStyle w:val="BodyText"/>
              <w:rPr>
                <w:color w:val="FF0000"/>
              </w:rPr>
            </w:pPr>
          </w:p>
        </w:tc>
        <w:tc>
          <w:tcPr>
            <w:tcW w:w="710" w:type="pct"/>
            <w:gridSpan w:val="4"/>
            <w:tcBorders>
              <w:top w:val="single" w:sz="4" w:space="0" w:color="auto"/>
              <w:left w:val="single" w:sz="4" w:space="0" w:color="auto"/>
              <w:bottom w:val="single" w:sz="4" w:space="0" w:color="auto"/>
              <w:right w:val="single" w:sz="4" w:space="0" w:color="auto"/>
            </w:tcBorders>
          </w:tcPr>
          <w:p w14:paraId="1DA226F6" w14:textId="77777777" w:rsidR="00C24CBF" w:rsidRPr="00D80469" w:rsidRDefault="00C24CBF" w:rsidP="00C24CBF">
            <w:pPr>
              <w:pStyle w:val="BodyText"/>
            </w:pPr>
            <w:r w:rsidRPr="00D80469">
              <w:t>Risk to self?</w:t>
            </w:r>
          </w:p>
          <w:p w14:paraId="70BD7DEF" w14:textId="77777777" w:rsidR="00C24CBF" w:rsidRPr="00D80469" w:rsidRDefault="00C24CBF" w:rsidP="00C24CBF">
            <w:pPr>
              <w:pStyle w:val="BodyText"/>
            </w:pPr>
            <w:r w:rsidRPr="00D80469">
              <w:t>Risk to others?</w:t>
            </w:r>
          </w:p>
          <w:p w14:paraId="30954079" w14:textId="77777777" w:rsidR="00C24CBF" w:rsidRPr="00D80469" w:rsidRDefault="00C24CBF" w:rsidP="00C24CBF">
            <w:pPr>
              <w:pStyle w:val="BodyText"/>
            </w:pPr>
            <w:r w:rsidRPr="00D80469">
              <w:t>Flight risk?</w:t>
            </w:r>
          </w:p>
        </w:tc>
        <w:tc>
          <w:tcPr>
            <w:tcW w:w="1514" w:type="pct"/>
            <w:gridSpan w:val="2"/>
            <w:tcBorders>
              <w:top w:val="single" w:sz="4" w:space="0" w:color="auto"/>
              <w:left w:val="single" w:sz="4" w:space="0" w:color="auto"/>
              <w:bottom w:val="single" w:sz="4" w:space="0" w:color="auto"/>
              <w:right w:val="single" w:sz="4" w:space="0" w:color="auto"/>
            </w:tcBorders>
          </w:tcPr>
          <w:p w14:paraId="0FF9D475" w14:textId="77777777" w:rsidR="003A778C" w:rsidRPr="00D80469" w:rsidRDefault="003A778C" w:rsidP="002E0C25">
            <w:pPr>
              <w:pStyle w:val="BodyText"/>
              <w:numPr>
                <w:ilvl w:val="0"/>
                <w:numId w:val="48"/>
              </w:numPr>
              <w:tabs>
                <w:tab w:val="clear" w:pos="2296"/>
                <w:tab w:val="left" w:pos="378"/>
              </w:tabs>
              <w:rPr>
                <w:color w:val="auto"/>
              </w:rPr>
            </w:pPr>
            <w:r w:rsidRPr="00D80469">
              <w:rPr>
                <w:color w:val="auto"/>
                <w:u w:val="single"/>
              </w:rPr>
              <w:t>Risk to self</w:t>
            </w:r>
            <w:r w:rsidRPr="00D80469">
              <w:rPr>
                <w:color w:val="auto"/>
              </w:rPr>
              <w:t xml:space="preserve"> : unclear if presentation is associated with a </w:t>
            </w:r>
            <w:proofErr w:type="spellStart"/>
            <w:r w:rsidRPr="00D80469">
              <w:rPr>
                <w:color w:val="auto"/>
              </w:rPr>
              <w:t>self harm</w:t>
            </w:r>
            <w:proofErr w:type="spellEnd"/>
            <w:r w:rsidRPr="00D80469">
              <w:rPr>
                <w:color w:val="auto"/>
              </w:rPr>
              <w:t xml:space="preserve"> attempt – no immediate evidence of this. Careful primary assessment looking for ligature or burn marks, bites, scratches or cuts, corrosion of mucous membranes. </w:t>
            </w:r>
          </w:p>
          <w:p w14:paraId="7E583D5B" w14:textId="77777777" w:rsidR="003A778C" w:rsidRPr="00D80469" w:rsidRDefault="003A778C" w:rsidP="002E0C25">
            <w:pPr>
              <w:pStyle w:val="BodyText"/>
              <w:numPr>
                <w:ilvl w:val="0"/>
                <w:numId w:val="48"/>
              </w:numPr>
              <w:tabs>
                <w:tab w:val="clear" w:pos="2296"/>
                <w:tab w:val="left" w:pos="378"/>
              </w:tabs>
              <w:rPr>
                <w:color w:val="auto"/>
              </w:rPr>
            </w:pPr>
            <w:r w:rsidRPr="00D80469">
              <w:rPr>
                <w:color w:val="auto"/>
                <w:u w:val="single"/>
              </w:rPr>
              <w:t>Risk to others</w:t>
            </w:r>
            <w:r w:rsidRPr="00D80469">
              <w:rPr>
                <w:color w:val="auto"/>
              </w:rPr>
              <w:t xml:space="preserve">: currently combative and confused. Remove unnecessary equipment that could be used to harm others during an assault. Prescription for rapid </w:t>
            </w:r>
            <w:proofErr w:type="spellStart"/>
            <w:r w:rsidRPr="00D80469">
              <w:rPr>
                <w:color w:val="auto"/>
              </w:rPr>
              <w:t>tranquilisation</w:t>
            </w:r>
            <w:proofErr w:type="spellEnd"/>
            <w:r w:rsidRPr="00D80469">
              <w:rPr>
                <w:color w:val="auto"/>
              </w:rPr>
              <w:t xml:space="preserve"> should be written up and plan for restraint (if necessary) agreed with team members. Given fast respiratory rate and accessory muscle use, take care with drugs that cause respiratory depression</w:t>
            </w:r>
          </w:p>
          <w:p w14:paraId="1A36B662" w14:textId="77777777" w:rsidR="003A778C" w:rsidRPr="00D80469" w:rsidRDefault="003A778C" w:rsidP="002E0C25">
            <w:pPr>
              <w:pStyle w:val="BodyText"/>
              <w:numPr>
                <w:ilvl w:val="0"/>
                <w:numId w:val="48"/>
              </w:numPr>
              <w:tabs>
                <w:tab w:val="clear" w:pos="2296"/>
                <w:tab w:val="left" w:pos="378"/>
              </w:tabs>
              <w:rPr>
                <w:color w:val="auto"/>
              </w:rPr>
            </w:pPr>
            <w:r w:rsidRPr="00D80469">
              <w:rPr>
                <w:color w:val="auto"/>
                <w:u w:val="single"/>
              </w:rPr>
              <w:t>Refusal of investigations and/or treatment</w:t>
            </w:r>
            <w:r w:rsidRPr="00D80469">
              <w:rPr>
                <w:color w:val="auto"/>
              </w:rPr>
              <w:t>: Focused assessment of capacity should take place if this becomes a salient issue</w:t>
            </w:r>
          </w:p>
          <w:p w14:paraId="68D7252A" w14:textId="3FFF9DDA" w:rsidR="00C24CBF" w:rsidRPr="00D80469" w:rsidRDefault="003A778C" w:rsidP="002E0C25">
            <w:pPr>
              <w:pStyle w:val="BodyText"/>
              <w:numPr>
                <w:ilvl w:val="0"/>
                <w:numId w:val="48"/>
              </w:numPr>
            </w:pPr>
            <w:proofErr w:type="spellStart"/>
            <w:r w:rsidRPr="00D80469">
              <w:rPr>
                <w:color w:val="auto"/>
                <w:u w:val="single"/>
              </w:rPr>
              <w:t>Absconsion</w:t>
            </w:r>
            <w:proofErr w:type="spellEnd"/>
            <w:r w:rsidRPr="00D80469">
              <w:rPr>
                <w:color w:val="auto"/>
                <w:u w:val="single"/>
              </w:rPr>
              <w:t xml:space="preserve"> risk</w:t>
            </w:r>
            <w:r w:rsidRPr="00D80469">
              <w:rPr>
                <w:color w:val="auto"/>
              </w:rPr>
              <w:t>: confirm options for 1:1 observation if this risk escalates. Again, a capacity assessment should take place.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3BF1DC0" w14:textId="77777777" w:rsidR="00C24CBF" w:rsidRPr="00D80469" w:rsidRDefault="00C24CBF" w:rsidP="00C24CBF">
            <w:pPr>
              <w:pStyle w:val="BodyText"/>
            </w:pPr>
          </w:p>
        </w:tc>
      </w:tr>
      <w:tr w:rsidR="008F23A3" w:rsidRPr="00D80469" w14:paraId="048D3333" w14:textId="25E50E24" w:rsidTr="002E0C25">
        <w:trPr>
          <w:cantSplit/>
          <w:trHeight w:val="113"/>
        </w:trPr>
        <w:tc>
          <w:tcPr>
            <w:tcW w:w="192" w:type="pct"/>
            <w:vMerge/>
            <w:tcBorders>
              <w:right w:val="single" w:sz="4" w:space="0" w:color="auto"/>
            </w:tcBorders>
            <w:shd w:val="clear" w:color="auto" w:fill="2F78C8"/>
          </w:tcPr>
          <w:p w14:paraId="101B3112" w14:textId="77777777" w:rsidR="008F23A3" w:rsidRPr="00D80469" w:rsidRDefault="008F23A3" w:rsidP="006B4C75">
            <w:pPr>
              <w:pStyle w:val="BodyText"/>
              <w:rPr>
                <w:sz w:val="16"/>
                <w:szCs w:val="16"/>
              </w:rPr>
            </w:pPr>
          </w:p>
        </w:tc>
        <w:tc>
          <w:tcPr>
            <w:tcW w:w="4808" w:type="pct"/>
            <w:gridSpan w:val="16"/>
            <w:tcBorders>
              <w:top w:val="single" w:sz="4" w:space="0" w:color="auto"/>
              <w:left w:val="single" w:sz="4" w:space="0" w:color="auto"/>
              <w:bottom w:val="single" w:sz="4" w:space="0" w:color="auto"/>
              <w:right w:val="single" w:sz="4" w:space="0" w:color="auto"/>
            </w:tcBorders>
            <w:shd w:val="clear" w:color="auto" w:fill="2F78C8"/>
          </w:tcPr>
          <w:p w14:paraId="5F5C482E" w14:textId="77777777" w:rsidR="008F23A3" w:rsidRPr="00D80469" w:rsidRDefault="008F23A3" w:rsidP="006B4C75">
            <w:pPr>
              <w:pStyle w:val="BodyText"/>
              <w:rPr>
                <w:sz w:val="8"/>
                <w:szCs w:val="8"/>
              </w:rPr>
            </w:pPr>
          </w:p>
        </w:tc>
      </w:tr>
      <w:tr w:rsidR="00316CE8" w:rsidRPr="00D80469" w14:paraId="3E1D9749" w14:textId="7249E307" w:rsidTr="002E0C25">
        <w:trPr>
          <w:cantSplit/>
        </w:trPr>
        <w:tc>
          <w:tcPr>
            <w:tcW w:w="192" w:type="pct"/>
            <w:vMerge/>
            <w:tcBorders>
              <w:right w:val="single" w:sz="4" w:space="0" w:color="auto"/>
            </w:tcBorders>
          </w:tcPr>
          <w:p w14:paraId="37F1D078" w14:textId="77777777" w:rsidR="00316CE8" w:rsidRPr="00D80469" w:rsidRDefault="00316CE8" w:rsidP="006B4C75">
            <w:pPr>
              <w:pStyle w:val="ALSGHeading2"/>
              <w:spacing w:before="0" w:after="0"/>
              <w:rPr>
                <w:b w:val="0"/>
                <w:color w:val="auto"/>
                <w:sz w:val="16"/>
                <w:szCs w:val="16"/>
              </w:rPr>
            </w:pPr>
          </w:p>
        </w:tc>
        <w:tc>
          <w:tcPr>
            <w:tcW w:w="736" w:type="pct"/>
            <w:gridSpan w:val="2"/>
            <w:tcBorders>
              <w:top w:val="single" w:sz="4" w:space="0" w:color="auto"/>
              <w:left w:val="single" w:sz="4" w:space="0" w:color="auto"/>
              <w:bottom w:val="single" w:sz="4" w:space="0" w:color="auto"/>
              <w:right w:val="single" w:sz="4" w:space="0" w:color="auto"/>
            </w:tcBorders>
          </w:tcPr>
          <w:p w14:paraId="66F34F5D" w14:textId="60090009" w:rsidR="007D7179" w:rsidRDefault="007D7179" w:rsidP="006B4C75">
            <w:pPr>
              <w:pStyle w:val="BodyText"/>
            </w:pPr>
            <w:r>
              <w:t xml:space="preserve">Unified assessment: </w:t>
            </w:r>
          </w:p>
          <w:p w14:paraId="52D75420" w14:textId="726D5218" w:rsidR="00316CE8" w:rsidRPr="00D80469" w:rsidRDefault="00316CE8" w:rsidP="006B4C75">
            <w:pPr>
              <w:pStyle w:val="BodyText"/>
            </w:pPr>
            <w:r w:rsidRPr="00D80469">
              <w:t xml:space="preserve">Immediate Treatment: Measures to </w:t>
            </w:r>
            <w:proofErr w:type="spellStart"/>
            <w:r w:rsidRPr="00D80469">
              <w:t>minimise</w:t>
            </w:r>
            <w:proofErr w:type="spellEnd"/>
            <w:r w:rsidRPr="00D80469">
              <w:t xml:space="preserve"> psychiatric or physical risk to patient or others</w:t>
            </w:r>
          </w:p>
        </w:tc>
        <w:tc>
          <w:tcPr>
            <w:tcW w:w="1914" w:type="pct"/>
            <w:gridSpan w:val="9"/>
            <w:tcBorders>
              <w:top w:val="single" w:sz="4" w:space="0" w:color="auto"/>
              <w:left w:val="single" w:sz="4" w:space="0" w:color="auto"/>
              <w:bottom w:val="single" w:sz="4" w:space="0" w:color="auto"/>
              <w:right w:val="single" w:sz="4" w:space="0" w:color="auto"/>
            </w:tcBorders>
          </w:tcPr>
          <w:p w14:paraId="487838B1" w14:textId="77777777" w:rsidR="00316CE8" w:rsidRPr="00D80469" w:rsidRDefault="00800650" w:rsidP="00316CE8">
            <w:pPr>
              <w:pStyle w:val="BodyText"/>
            </w:pPr>
            <w:r w:rsidRPr="00D80469">
              <w:t xml:space="preserve">Sepsis 6 - </w:t>
            </w:r>
            <w:r w:rsidR="00316CE8" w:rsidRPr="00D80469">
              <w:t xml:space="preserve">Oxygen, </w:t>
            </w:r>
            <w:r w:rsidRPr="00D80469">
              <w:t xml:space="preserve">iv </w:t>
            </w:r>
            <w:r w:rsidR="00316CE8" w:rsidRPr="00D80469">
              <w:t>fluids, antibiotics</w:t>
            </w:r>
            <w:r w:rsidRPr="00D80469">
              <w:t>, VBG, blood cultures, fluid balance</w:t>
            </w:r>
            <w:r w:rsidR="00316CE8" w:rsidRPr="00D80469">
              <w:t xml:space="preserve"> are needed </w:t>
            </w:r>
          </w:p>
          <w:p w14:paraId="4723BB83" w14:textId="77777777" w:rsidR="00800650" w:rsidRPr="00D80469" w:rsidRDefault="00800650" w:rsidP="00316CE8">
            <w:pPr>
              <w:pStyle w:val="BodyText"/>
            </w:pPr>
            <w:r w:rsidRPr="00D80469">
              <w:t>Check blood glucose OK.</w:t>
            </w:r>
          </w:p>
          <w:p w14:paraId="1B8ADCBC" w14:textId="090F5239" w:rsidR="00800650" w:rsidRPr="00D80469" w:rsidRDefault="00800650" w:rsidP="00316CE8">
            <w:pPr>
              <w:pStyle w:val="BodyText"/>
            </w:pPr>
            <w:r w:rsidRPr="00D80469">
              <w:t>Ensure no signs of head injury</w:t>
            </w:r>
          </w:p>
        </w:tc>
        <w:tc>
          <w:tcPr>
            <w:tcW w:w="1942" w:type="pct"/>
            <w:gridSpan w:val="4"/>
            <w:tcBorders>
              <w:top w:val="single" w:sz="4" w:space="0" w:color="auto"/>
              <w:left w:val="single" w:sz="4" w:space="0" w:color="auto"/>
              <w:bottom w:val="single" w:sz="4" w:space="0" w:color="auto"/>
              <w:right w:val="single" w:sz="4" w:space="0" w:color="auto"/>
            </w:tcBorders>
          </w:tcPr>
          <w:p w14:paraId="29C322DF" w14:textId="0365259A" w:rsidR="00316CE8" w:rsidRPr="00D80469" w:rsidRDefault="00316CE8" w:rsidP="00316CE8">
            <w:pPr>
              <w:pStyle w:val="BodyText"/>
            </w:pPr>
            <w:r w:rsidRPr="00D80469">
              <w:t xml:space="preserve">Rapid </w:t>
            </w:r>
            <w:proofErr w:type="spellStart"/>
            <w:r w:rsidRPr="00D80469">
              <w:t>tranquilisation</w:t>
            </w:r>
            <w:proofErr w:type="spellEnd"/>
            <w:r w:rsidRPr="00D80469">
              <w:t xml:space="preserve"> for acute agitation – Olanzapine 2.5-10mg / Haloperidol 2.5-5mg / Risperidone 0.5-1mg  depending on body habitus. Care with benzodiazepines – use short acting if deemed necessary (Lorazepam 1mg)</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79766FA" w14:textId="77777777" w:rsidR="00316CE8" w:rsidRPr="00D80469" w:rsidRDefault="00316CE8" w:rsidP="006B4C75">
            <w:pPr>
              <w:pStyle w:val="BodyText"/>
            </w:pPr>
          </w:p>
        </w:tc>
      </w:tr>
      <w:tr w:rsidR="008F23A3" w:rsidRPr="00D80469" w14:paraId="43833444" w14:textId="77777777" w:rsidTr="00D44EBE">
        <w:trPr>
          <w:cantSplit/>
          <w:trHeight w:val="70"/>
        </w:trPr>
        <w:tc>
          <w:tcPr>
            <w:tcW w:w="5000" w:type="pct"/>
            <w:gridSpan w:val="17"/>
            <w:shd w:val="clear" w:color="auto" w:fill="1978C8"/>
            <w:textDirection w:val="btLr"/>
          </w:tcPr>
          <w:p w14:paraId="752264D5" w14:textId="40DD68EE" w:rsidR="008F23A3" w:rsidRPr="00D80469" w:rsidRDefault="008F23A3" w:rsidP="006B4C75">
            <w:pPr>
              <w:pStyle w:val="BodyText"/>
              <w:spacing w:line="480" w:lineRule="auto"/>
              <w:rPr>
                <w:sz w:val="8"/>
                <w:szCs w:val="8"/>
              </w:rPr>
            </w:pPr>
          </w:p>
        </w:tc>
      </w:tr>
      <w:tr w:rsidR="003A778C" w:rsidRPr="00D80469" w14:paraId="3A2CF25B" w14:textId="6E9143AF" w:rsidTr="002E0C25">
        <w:trPr>
          <w:cantSplit/>
        </w:trPr>
        <w:tc>
          <w:tcPr>
            <w:tcW w:w="192" w:type="pct"/>
            <w:vMerge w:val="restart"/>
            <w:textDirection w:val="btLr"/>
          </w:tcPr>
          <w:p w14:paraId="67F421B7" w14:textId="0B3EE20F" w:rsidR="003A778C" w:rsidRPr="00D80469" w:rsidRDefault="003A778C" w:rsidP="006B4C75">
            <w:pPr>
              <w:pStyle w:val="ALSGHeading2"/>
              <w:spacing w:before="0" w:after="0"/>
              <w:ind w:left="113" w:right="113"/>
              <w:jc w:val="center"/>
              <w:rPr>
                <w:b w:val="0"/>
                <w:color w:val="auto"/>
                <w:sz w:val="16"/>
                <w:szCs w:val="16"/>
              </w:rPr>
            </w:pPr>
            <w:r w:rsidRPr="00D80469">
              <w:rPr>
                <w:b w:val="0"/>
                <w:color w:val="auto"/>
                <w:sz w:val="16"/>
                <w:szCs w:val="16"/>
              </w:rPr>
              <w:t>SECONDARY</w:t>
            </w:r>
          </w:p>
        </w:tc>
        <w:tc>
          <w:tcPr>
            <w:tcW w:w="451" w:type="pct"/>
            <w:vMerge w:val="restart"/>
          </w:tcPr>
          <w:p w14:paraId="1BBE5AD9" w14:textId="77777777" w:rsidR="003A778C" w:rsidRPr="00D80469" w:rsidRDefault="003A778C" w:rsidP="006B4C75">
            <w:pPr>
              <w:pStyle w:val="BodyText"/>
            </w:pPr>
            <w:r w:rsidRPr="00D80469">
              <w:t>Focused physical history and secondary examination</w:t>
            </w:r>
          </w:p>
        </w:tc>
        <w:tc>
          <w:tcPr>
            <w:tcW w:w="558" w:type="pct"/>
            <w:gridSpan w:val="3"/>
            <w:tcBorders>
              <w:bottom w:val="single" w:sz="4" w:space="0" w:color="auto"/>
            </w:tcBorders>
          </w:tcPr>
          <w:p w14:paraId="70B009DA" w14:textId="77777777" w:rsidR="003A778C" w:rsidRPr="00D80469" w:rsidRDefault="003A778C" w:rsidP="006B4C75">
            <w:pPr>
              <w:pStyle w:val="BodyText"/>
              <w:tabs>
                <w:tab w:val="clear" w:pos="2296"/>
                <w:tab w:val="left" w:pos="378"/>
              </w:tabs>
            </w:pPr>
            <w:r w:rsidRPr="00D80469">
              <w:rPr>
                <w:b/>
              </w:rPr>
              <w:t>P</w:t>
            </w:r>
            <w:r w:rsidRPr="00D80469">
              <w:t>roblem</w:t>
            </w:r>
          </w:p>
        </w:tc>
        <w:tc>
          <w:tcPr>
            <w:tcW w:w="826" w:type="pct"/>
            <w:gridSpan w:val="3"/>
          </w:tcPr>
          <w:p w14:paraId="2C76D3ED" w14:textId="7D5F39A6" w:rsidR="003A778C" w:rsidRPr="00D80469" w:rsidRDefault="00316CE8" w:rsidP="002E0C25">
            <w:pPr>
              <w:rPr>
                <w:rFonts w:ascii="Myriad Pro" w:hAnsi="Myriad Pro"/>
                <w:sz w:val="24"/>
              </w:rPr>
            </w:pPr>
            <w:r w:rsidRPr="00D80469">
              <w:rPr>
                <w:rFonts w:ascii="Myriad Pro" w:hAnsi="Myriad Pro"/>
                <w:sz w:val="24"/>
              </w:rPr>
              <w:t>Acutely confused with symptoms and signs of LRTI</w:t>
            </w:r>
          </w:p>
        </w:tc>
        <w:tc>
          <w:tcPr>
            <w:tcW w:w="197" w:type="pct"/>
          </w:tcPr>
          <w:p w14:paraId="1A5517EB" w14:textId="77777777" w:rsidR="003A778C" w:rsidRPr="00D80469" w:rsidRDefault="003A778C" w:rsidP="006B4C75">
            <w:pPr>
              <w:pStyle w:val="BodyText"/>
            </w:pPr>
          </w:p>
        </w:tc>
        <w:tc>
          <w:tcPr>
            <w:tcW w:w="591" w:type="pct"/>
            <w:gridSpan w:val="2"/>
            <w:vMerge w:val="restart"/>
          </w:tcPr>
          <w:p w14:paraId="65ACFBF1" w14:textId="02E4B089" w:rsidR="003A778C" w:rsidRPr="00D80469" w:rsidRDefault="003A778C" w:rsidP="006B4C75">
            <w:pPr>
              <w:pStyle w:val="BodyText"/>
            </w:pPr>
            <w:r w:rsidRPr="00D80469">
              <w:t>Focused psychosocial history and mental state examination</w:t>
            </w:r>
          </w:p>
        </w:tc>
        <w:tc>
          <w:tcPr>
            <w:tcW w:w="178" w:type="pct"/>
            <w:gridSpan w:val="2"/>
            <w:vMerge w:val="restart"/>
            <w:textDirection w:val="btLr"/>
          </w:tcPr>
          <w:p w14:paraId="384A4C61" w14:textId="30FECAD8" w:rsidR="003A778C" w:rsidRPr="00D80469" w:rsidRDefault="003A778C" w:rsidP="003A778C">
            <w:pPr>
              <w:pStyle w:val="BodyText"/>
              <w:ind w:left="113" w:right="113"/>
              <w:jc w:val="center"/>
              <w:rPr>
                <w:b/>
              </w:rPr>
            </w:pPr>
            <w:r w:rsidRPr="00D80469">
              <w:rPr>
                <w:b/>
              </w:rPr>
              <w:t>Delirium assessment</w:t>
            </w:r>
          </w:p>
        </w:tc>
        <w:tc>
          <w:tcPr>
            <w:tcW w:w="1791" w:type="pct"/>
            <w:gridSpan w:val="3"/>
            <w:vMerge w:val="restart"/>
          </w:tcPr>
          <w:p w14:paraId="155D292D" w14:textId="77777777" w:rsidR="003A778C" w:rsidRPr="002E0C25" w:rsidRDefault="003A778C" w:rsidP="002E0C25">
            <w:pPr>
              <w:pStyle w:val="BodyText"/>
              <w:rPr>
                <w:color w:val="auto"/>
              </w:rPr>
            </w:pPr>
            <w:r w:rsidRPr="002E0C25">
              <w:rPr>
                <w:color w:val="auto"/>
              </w:rPr>
              <w:t>COMA CHAMP</w:t>
            </w:r>
          </w:p>
          <w:p w14:paraId="320155ED" w14:textId="77777777" w:rsidR="003A778C" w:rsidRPr="002E0C25" w:rsidRDefault="003A778C" w:rsidP="002E0C25">
            <w:pPr>
              <w:pStyle w:val="BodyText"/>
              <w:rPr>
                <w:color w:val="auto"/>
              </w:rPr>
            </w:pPr>
          </w:p>
          <w:p w14:paraId="784A2FDF" w14:textId="77777777" w:rsidR="003A778C" w:rsidRPr="002E0C25" w:rsidRDefault="003A778C" w:rsidP="002E0C25">
            <w:pPr>
              <w:pStyle w:val="BodyText"/>
              <w:rPr>
                <w:color w:val="auto"/>
              </w:rPr>
            </w:pPr>
            <w:r w:rsidRPr="002E0C25">
              <w:rPr>
                <w:b/>
                <w:color w:val="auto"/>
              </w:rPr>
              <w:t>C</w:t>
            </w:r>
            <w:r w:rsidRPr="002E0C25">
              <w:rPr>
                <w:color w:val="auto"/>
              </w:rPr>
              <w:t>onscious level – GCS 13/AVPU. Any fluctuations?</w:t>
            </w:r>
          </w:p>
          <w:p w14:paraId="511B88DA" w14:textId="77777777" w:rsidR="003A778C" w:rsidRPr="002E0C25" w:rsidRDefault="003A778C" w:rsidP="002E0C25">
            <w:pPr>
              <w:pStyle w:val="BodyText"/>
              <w:rPr>
                <w:color w:val="auto"/>
              </w:rPr>
            </w:pPr>
            <w:r w:rsidRPr="002E0C25">
              <w:rPr>
                <w:b/>
                <w:color w:val="auto"/>
              </w:rPr>
              <w:t>O</w:t>
            </w:r>
            <w:r w:rsidRPr="002E0C25">
              <w:rPr>
                <w:color w:val="auto"/>
              </w:rPr>
              <w:t>rientation in time and place</w:t>
            </w:r>
          </w:p>
          <w:p w14:paraId="285E035D" w14:textId="77777777" w:rsidR="003A778C" w:rsidRPr="002E0C25" w:rsidRDefault="003A778C" w:rsidP="002E0C25">
            <w:pPr>
              <w:pStyle w:val="BodyText"/>
              <w:rPr>
                <w:color w:val="auto"/>
              </w:rPr>
            </w:pPr>
            <w:r w:rsidRPr="002E0C25">
              <w:rPr>
                <w:b/>
                <w:color w:val="auto"/>
              </w:rPr>
              <w:t>M</w:t>
            </w:r>
            <w:r w:rsidRPr="002E0C25">
              <w:rPr>
                <w:color w:val="auto"/>
              </w:rPr>
              <w:t>emory (3 words or name and address – immediate and after short delay)</w:t>
            </w:r>
          </w:p>
          <w:p w14:paraId="39B3DD67" w14:textId="77777777" w:rsidR="003A778C" w:rsidRPr="002E0C25" w:rsidRDefault="003A778C" w:rsidP="002E0C25">
            <w:pPr>
              <w:pStyle w:val="BodyText"/>
              <w:rPr>
                <w:color w:val="auto"/>
              </w:rPr>
            </w:pPr>
            <w:r w:rsidRPr="002E0C25">
              <w:rPr>
                <w:b/>
                <w:color w:val="auto"/>
              </w:rPr>
              <w:t>A</w:t>
            </w:r>
            <w:r w:rsidRPr="002E0C25">
              <w:rPr>
                <w:color w:val="auto"/>
              </w:rPr>
              <w:t>ttention - MOYB, WORLD, Serial subtractions – forgets after delay</w:t>
            </w:r>
          </w:p>
          <w:p w14:paraId="4441915C" w14:textId="77777777" w:rsidR="003A778C" w:rsidRPr="002E0C25" w:rsidRDefault="003A778C" w:rsidP="002E0C25">
            <w:pPr>
              <w:pStyle w:val="BodyText"/>
              <w:rPr>
                <w:b/>
                <w:color w:val="auto"/>
              </w:rPr>
            </w:pPr>
          </w:p>
          <w:p w14:paraId="22724134" w14:textId="77777777" w:rsidR="003A778C" w:rsidRPr="002E0C25" w:rsidRDefault="003A778C" w:rsidP="002E0C25">
            <w:pPr>
              <w:pStyle w:val="BodyText"/>
              <w:rPr>
                <w:color w:val="auto"/>
              </w:rPr>
            </w:pPr>
            <w:r w:rsidRPr="002E0C25">
              <w:rPr>
                <w:b/>
                <w:color w:val="auto"/>
              </w:rPr>
              <w:t>C</w:t>
            </w:r>
            <w:r w:rsidRPr="002E0C25">
              <w:rPr>
                <w:color w:val="auto"/>
              </w:rPr>
              <w:t>ognitive tests – not appropriate at this stage</w:t>
            </w:r>
          </w:p>
          <w:p w14:paraId="143C2602" w14:textId="77777777" w:rsidR="003A778C" w:rsidRPr="002E0C25" w:rsidRDefault="003A778C" w:rsidP="002E0C25">
            <w:pPr>
              <w:pStyle w:val="BodyText"/>
              <w:rPr>
                <w:color w:val="auto"/>
              </w:rPr>
            </w:pPr>
            <w:r w:rsidRPr="002E0C25">
              <w:rPr>
                <w:b/>
                <w:color w:val="auto"/>
              </w:rPr>
              <w:t>H</w:t>
            </w:r>
            <w:r w:rsidRPr="002E0C25">
              <w:rPr>
                <w:color w:val="auto"/>
              </w:rPr>
              <w:t xml:space="preserve">allucinations - visual. Not distressed. </w:t>
            </w:r>
            <w:proofErr w:type="spellStart"/>
            <w:r w:rsidRPr="002E0C25">
              <w:rPr>
                <w:color w:val="auto"/>
              </w:rPr>
              <w:t>Insightless</w:t>
            </w:r>
            <w:proofErr w:type="spellEnd"/>
            <w:r w:rsidRPr="002E0C25">
              <w:rPr>
                <w:color w:val="auto"/>
              </w:rPr>
              <w:t xml:space="preserve">. </w:t>
            </w:r>
          </w:p>
          <w:p w14:paraId="628AE474" w14:textId="77777777" w:rsidR="003A778C" w:rsidRPr="002E0C25" w:rsidRDefault="003A778C" w:rsidP="002E0C25">
            <w:pPr>
              <w:pStyle w:val="BodyText"/>
              <w:rPr>
                <w:color w:val="auto"/>
              </w:rPr>
            </w:pPr>
            <w:r w:rsidRPr="002E0C25">
              <w:rPr>
                <w:b/>
                <w:color w:val="auto"/>
              </w:rPr>
              <w:t>A</w:t>
            </w:r>
            <w:r w:rsidRPr="002E0C25">
              <w:rPr>
                <w:color w:val="auto"/>
              </w:rPr>
              <w:t>ffective state - mood, energy, racing thoughts, new plans or projects</w:t>
            </w:r>
          </w:p>
          <w:p w14:paraId="056B2C28" w14:textId="77777777" w:rsidR="003A778C" w:rsidRPr="002E0C25" w:rsidRDefault="003A778C" w:rsidP="002E0C25">
            <w:pPr>
              <w:pStyle w:val="BodyText"/>
              <w:rPr>
                <w:b/>
                <w:color w:val="auto"/>
              </w:rPr>
            </w:pPr>
            <w:r w:rsidRPr="002E0C25">
              <w:rPr>
                <w:b/>
                <w:color w:val="auto"/>
              </w:rPr>
              <w:t>M</w:t>
            </w:r>
            <w:r w:rsidRPr="002E0C25">
              <w:rPr>
                <w:color w:val="auto"/>
              </w:rPr>
              <w:t xml:space="preserve">otor – restless, over familiar. No tremor, myoclonus. Ataxia hard to assess. </w:t>
            </w:r>
          </w:p>
          <w:p w14:paraId="44743BF5" w14:textId="6C60EED6" w:rsidR="003A778C" w:rsidRPr="00D80469" w:rsidRDefault="003A778C" w:rsidP="002E0C25">
            <w:pPr>
              <w:pStyle w:val="BodyText"/>
              <w:rPr>
                <w:color w:val="auto"/>
              </w:rPr>
            </w:pPr>
            <w:r w:rsidRPr="002E0C25">
              <w:rPr>
                <w:b/>
                <w:color w:val="auto"/>
              </w:rPr>
              <w:t>P</w:t>
            </w:r>
            <w:r w:rsidRPr="002E0C25">
              <w:rPr>
                <w:color w:val="auto"/>
              </w:rPr>
              <w:t xml:space="preserve">aranoia and other psychotic symptoms – paranoid, no other </w:t>
            </w:r>
            <w:proofErr w:type="spellStart"/>
            <w:r w:rsidRPr="002E0C25">
              <w:rPr>
                <w:color w:val="auto"/>
              </w:rPr>
              <w:t>sx</w:t>
            </w:r>
            <w:proofErr w:type="spellEnd"/>
          </w:p>
        </w:tc>
        <w:tc>
          <w:tcPr>
            <w:tcW w:w="216" w:type="pct"/>
            <w:tcBorders>
              <w:bottom w:val="single" w:sz="4" w:space="0" w:color="auto"/>
            </w:tcBorders>
          </w:tcPr>
          <w:p w14:paraId="55DE945D" w14:textId="77777777" w:rsidR="003A778C" w:rsidRPr="00D80469" w:rsidRDefault="003A778C" w:rsidP="006B4C75">
            <w:pPr>
              <w:pStyle w:val="BodyText"/>
              <w:spacing w:line="480" w:lineRule="auto"/>
            </w:pPr>
          </w:p>
        </w:tc>
      </w:tr>
      <w:tr w:rsidR="003A778C" w:rsidRPr="00D80469" w14:paraId="0FBBBB93" w14:textId="56EE91D2" w:rsidTr="002E0C25">
        <w:trPr>
          <w:cantSplit/>
        </w:trPr>
        <w:tc>
          <w:tcPr>
            <w:tcW w:w="192" w:type="pct"/>
            <w:vMerge/>
          </w:tcPr>
          <w:p w14:paraId="695A6A6B" w14:textId="77777777" w:rsidR="003A778C" w:rsidRPr="00D80469" w:rsidRDefault="003A778C" w:rsidP="006B4C75">
            <w:pPr>
              <w:pStyle w:val="BodyText"/>
              <w:rPr>
                <w:b/>
              </w:rPr>
            </w:pPr>
          </w:p>
        </w:tc>
        <w:tc>
          <w:tcPr>
            <w:tcW w:w="451" w:type="pct"/>
            <w:vMerge/>
          </w:tcPr>
          <w:p w14:paraId="4CB17126" w14:textId="77777777" w:rsidR="003A778C" w:rsidRPr="00D80469" w:rsidRDefault="003A778C" w:rsidP="006B4C75">
            <w:pPr>
              <w:pStyle w:val="BodyText"/>
              <w:rPr>
                <w:b/>
              </w:rPr>
            </w:pPr>
          </w:p>
        </w:tc>
        <w:tc>
          <w:tcPr>
            <w:tcW w:w="558" w:type="pct"/>
            <w:gridSpan w:val="3"/>
            <w:tcBorders>
              <w:bottom w:val="single" w:sz="4" w:space="0" w:color="auto"/>
            </w:tcBorders>
          </w:tcPr>
          <w:p w14:paraId="4E4E9652" w14:textId="2E22C450" w:rsidR="003A778C" w:rsidRPr="00D80469" w:rsidRDefault="003A778C" w:rsidP="006B4C75">
            <w:pPr>
              <w:rPr>
                <w:rFonts w:ascii="Myriad Pro" w:hAnsi="Myriad Pro"/>
                <w:sz w:val="24"/>
              </w:rPr>
            </w:pPr>
            <w:r w:rsidRPr="00D80469">
              <w:rPr>
                <w:rFonts w:ascii="Myriad Pro" w:hAnsi="Myriad Pro"/>
                <w:b/>
                <w:sz w:val="24"/>
              </w:rPr>
              <w:t>H</w:t>
            </w:r>
            <w:r w:rsidRPr="00D80469">
              <w:rPr>
                <w:rFonts w:ascii="Myriad Pro" w:hAnsi="Myriad Pro"/>
                <w:sz w:val="24"/>
              </w:rPr>
              <w:t>istory of presenting problem</w:t>
            </w:r>
            <w:r w:rsidR="009D4ED3" w:rsidRPr="00D80469">
              <w:rPr>
                <w:rFonts w:ascii="Myriad Pro" w:hAnsi="Myriad Pro"/>
                <w:sz w:val="24"/>
              </w:rPr>
              <w:t xml:space="preserve"> (collateral)</w:t>
            </w:r>
          </w:p>
        </w:tc>
        <w:tc>
          <w:tcPr>
            <w:tcW w:w="826" w:type="pct"/>
            <w:gridSpan w:val="3"/>
          </w:tcPr>
          <w:p w14:paraId="37E9A7A0" w14:textId="1F724564" w:rsidR="003A778C" w:rsidRPr="00D80469" w:rsidRDefault="00316CE8" w:rsidP="002E0C25">
            <w:pPr>
              <w:rPr>
                <w:rFonts w:ascii="Myriad Pro" w:hAnsi="Myriad Pro"/>
                <w:sz w:val="24"/>
              </w:rPr>
            </w:pPr>
            <w:r w:rsidRPr="00D80469">
              <w:rPr>
                <w:rFonts w:ascii="Myriad Pro" w:hAnsi="Myriad Pro"/>
                <w:sz w:val="24"/>
              </w:rPr>
              <w:t>Productive cough, fever and breathlessness for 2 weeks</w:t>
            </w:r>
          </w:p>
        </w:tc>
        <w:tc>
          <w:tcPr>
            <w:tcW w:w="197" w:type="pct"/>
          </w:tcPr>
          <w:p w14:paraId="3FAB638D" w14:textId="77777777" w:rsidR="003A778C" w:rsidRPr="00D80469" w:rsidRDefault="003A778C" w:rsidP="006B4C75">
            <w:pPr>
              <w:pStyle w:val="BodyText"/>
            </w:pPr>
          </w:p>
        </w:tc>
        <w:tc>
          <w:tcPr>
            <w:tcW w:w="591" w:type="pct"/>
            <w:gridSpan w:val="2"/>
            <w:vMerge/>
            <w:tcBorders>
              <w:right w:val="single" w:sz="4" w:space="0" w:color="auto"/>
            </w:tcBorders>
          </w:tcPr>
          <w:p w14:paraId="19D064D1" w14:textId="4D8342ED" w:rsidR="003A778C" w:rsidRPr="00D80469" w:rsidRDefault="003A778C" w:rsidP="006B4C75">
            <w:pPr>
              <w:pStyle w:val="BodyText"/>
            </w:pPr>
          </w:p>
        </w:tc>
        <w:tc>
          <w:tcPr>
            <w:tcW w:w="178" w:type="pct"/>
            <w:gridSpan w:val="2"/>
            <w:vMerge/>
          </w:tcPr>
          <w:p w14:paraId="6AB86889" w14:textId="77777777" w:rsidR="003A778C" w:rsidRPr="00D80469" w:rsidRDefault="003A778C" w:rsidP="006B4C75">
            <w:pPr>
              <w:pStyle w:val="BodyText"/>
              <w:rPr>
                <w:b/>
              </w:rPr>
            </w:pPr>
          </w:p>
        </w:tc>
        <w:tc>
          <w:tcPr>
            <w:tcW w:w="1791" w:type="pct"/>
            <w:gridSpan w:val="3"/>
            <w:vMerge/>
          </w:tcPr>
          <w:p w14:paraId="74FC57A8" w14:textId="4801E77D" w:rsidR="003A778C" w:rsidRPr="00D80469" w:rsidRDefault="003A778C" w:rsidP="006B4C75">
            <w:pPr>
              <w:pStyle w:val="BodyText"/>
              <w:spacing w:line="480" w:lineRule="auto"/>
            </w:pPr>
          </w:p>
        </w:tc>
        <w:tc>
          <w:tcPr>
            <w:tcW w:w="216" w:type="pct"/>
            <w:tcBorders>
              <w:top w:val="single" w:sz="4" w:space="0" w:color="auto"/>
              <w:bottom w:val="single" w:sz="4" w:space="0" w:color="auto"/>
              <w:right w:val="single" w:sz="4" w:space="0" w:color="auto"/>
            </w:tcBorders>
          </w:tcPr>
          <w:p w14:paraId="195CFD8F" w14:textId="77777777" w:rsidR="003A778C" w:rsidRPr="00D80469" w:rsidRDefault="003A778C" w:rsidP="006B4C75">
            <w:pPr>
              <w:pStyle w:val="BodyText"/>
              <w:spacing w:line="480" w:lineRule="auto"/>
            </w:pPr>
          </w:p>
        </w:tc>
      </w:tr>
      <w:tr w:rsidR="003A778C" w:rsidRPr="00D80469" w14:paraId="757C232F" w14:textId="1F780961" w:rsidTr="002E0C25">
        <w:trPr>
          <w:cantSplit/>
          <w:trHeight w:val="70"/>
        </w:trPr>
        <w:tc>
          <w:tcPr>
            <w:tcW w:w="192" w:type="pct"/>
            <w:vMerge/>
          </w:tcPr>
          <w:p w14:paraId="3017AD7A" w14:textId="77777777" w:rsidR="003A778C" w:rsidRPr="00D80469" w:rsidRDefault="003A778C" w:rsidP="006B4C75">
            <w:pPr>
              <w:pStyle w:val="BodyText"/>
              <w:rPr>
                <w:b/>
              </w:rPr>
            </w:pPr>
          </w:p>
        </w:tc>
        <w:tc>
          <w:tcPr>
            <w:tcW w:w="451" w:type="pct"/>
            <w:vMerge/>
          </w:tcPr>
          <w:p w14:paraId="1766E835" w14:textId="77777777" w:rsidR="003A778C" w:rsidRPr="00D80469" w:rsidRDefault="003A778C" w:rsidP="006B4C75">
            <w:pPr>
              <w:pStyle w:val="BodyText"/>
              <w:rPr>
                <w:b/>
              </w:rPr>
            </w:pPr>
          </w:p>
        </w:tc>
        <w:tc>
          <w:tcPr>
            <w:tcW w:w="558" w:type="pct"/>
            <w:gridSpan w:val="3"/>
            <w:tcBorders>
              <w:bottom w:val="single" w:sz="4" w:space="0" w:color="auto"/>
            </w:tcBorders>
          </w:tcPr>
          <w:p w14:paraId="61E6E649" w14:textId="77777777" w:rsidR="003A778C" w:rsidRPr="00D80469" w:rsidRDefault="003A778C" w:rsidP="006B4C75">
            <w:pPr>
              <w:rPr>
                <w:rFonts w:ascii="Myriad Pro" w:hAnsi="Myriad Pro"/>
                <w:sz w:val="24"/>
              </w:rPr>
            </w:pPr>
            <w:r w:rsidRPr="00D80469">
              <w:rPr>
                <w:rFonts w:ascii="Myriad Pro" w:hAnsi="Myriad Pro"/>
                <w:b/>
                <w:sz w:val="24"/>
              </w:rPr>
              <w:t>R</w:t>
            </w:r>
            <w:r w:rsidRPr="00D80469">
              <w:rPr>
                <w:rFonts w:ascii="Myriad Pro" w:hAnsi="Myriad Pro"/>
                <w:sz w:val="24"/>
              </w:rPr>
              <w:t>elevant medical history</w:t>
            </w:r>
          </w:p>
        </w:tc>
        <w:tc>
          <w:tcPr>
            <w:tcW w:w="826" w:type="pct"/>
            <w:gridSpan w:val="3"/>
            <w:tcBorders>
              <w:bottom w:val="single" w:sz="4" w:space="0" w:color="auto"/>
            </w:tcBorders>
          </w:tcPr>
          <w:p w14:paraId="721D5EBA" w14:textId="5163B739" w:rsidR="003A778C" w:rsidRPr="00D80469" w:rsidRDefault="00316CE8" w:rsidP="002E0C25">
            <w:pPr>
              <w:rPr>
                <w:rFonts w:ascii="Myriad Pro" w:hAnsi="Myriad Pro"/>
                <w:sz w:val="24"/>
              </w:rPr>
            </w:pPr>
            <w:r w:rsidRPr="00D80469">
              <w:rPr>
                <w:rFonts w:ascii="Myriad Pro" w:hAnsi="Myriad Pro"/>
                <w:sz w:val="24"/>
              </w:rPr>
              <w:t>None known</w:t>
            </w:r>
          </w:p>
        </w:tc>
        <w:tc>
          <w:tcPr>
            <w:tcW w:w="197" w:type="pct"/>
          </w:tcPr>
          <w:p w14:paraId="63FAE55D" w14:textId="77777777" w:rsidR="003A778C" w:rsidRPr="00D80469" w:rsidRDefault="003A778C" w:rsidP="006B4C75">
            <w:pPr>
              <w:pStyle w:val="BodyText"/>
            </w:pPr>
          </w:p>
        </w:tc>
        <w:tc>
          <w:tcPr>
            <w:tcW w:w="591" w:type="pct"/>
            <w:gridSpan w:val="2"/>
            <w:vMerge/>
            <w:tcBorders>
              <w:right w:val="single" w:sz="4" w:space="0" w:color="auto"/>
            </w:tcBorders>
          </w:tcPr>
          <w:p w14:paraId="6BC7E819" w14:textId="2D16EFD1" w:rsidR="003A778C" w:rsidRPr="00D80469" w:rsidRDefault="003A778C" w:rsidP="006B4C75">
            <w:pPr>
              <w:pStyle w:val="BodyText"/>
            </w:pPr>
          </w:p>
        </w:tc>
        <w:tc>
          <w:tcPr>
            <w:tcW w:w="178" w:type="pct"/>
            <w:gridSpan w:val="2"/>
            <w:vMerge/>
          </w:tcPr>
          <w:p w14:paraId="6F2001E3" w14:textId="77777777" w:rsidR="003A778C" w:rsidRPr="00D80469" w:rsidRDefault="003A778C" w:rsidP="006B4C75">
            <w:pPr>
              <w:pStyle w:val="BodyText"/>
              <w:rPr>
                <w:b/>
              </w:rPr>
            </w:pPr>
          </w:p>
        </w:tc>
        <w:tc>
          <w:tcPr>
            <w:tcW w:w="1791" w:type="pct"/>
            <w:gridSpan w:val="3"/>
            <w:vMerge/>
          </w:tcPr>
          <w:p w14:paraId="14074203" w14:textId="2B8E2A9B" w:rsidR="003A778C" w:rsidRPr="00D80469" w:rsidRDefault="003A778C" w:rsidP="006B4C75">
            <w:pPr>
              <w:pStyle w:val="BodyText"/>
              <w:spacing w:line="480" w:lineRule="auto"/>
            </w:pPr>
          </w:p>
        </w:tc>
        <w:tc>
          <w:tcPr>
            <w:tcW w:w="216" w:type="pct"/>
            <w:tcBorders>
              <w:top w:val="single" w:sz="4" w:space="0" w:color="auto"/>
              <w:bottom w:val="single" w:sz="4" w:space="0" w:color="auto"/>
              <w:right w:val="single" w:sz="4" w:space="0" w:color="auto"/>
            </w:tcBorders>
          </w:tcPr>
          <w:p w14:paraId="5B0C8B14" w14:textId="77777777" w:rsidR="003A778C" w:rsidRPr="00D80469" w:rsidRDefault="003A778C" w:rsidP="006B4C75">
            <w:pPr>
              <w:pStyle w:val="BodyText"/>
              <w:spacing w:line="480" w:lineRule="auto"/>
            </w:pPr>
          </w:p>
        </w:tc>
      </w:tr>
      <w:tr w:rsidR="003A778C" w:rsidRPr="00D80469" w14:paraId="0D27F50B" w14:textId="0B406AFD" w:rsidTr="002E0C25">
        <w:trPr>
          <w:cantSplit/>
        </w:trPr>
        <w:tc>
          <w:tcPr>
            <w:tcW w:w="192" w:type="pct"/>
            <w:vMerge/>
          </w:tcPr>
          <w:p w14:paraId="365EC7D2" w14:textId="77777777" w:rsidR="003A778C" w:rsidRPr="00D80469" w:rsidRDefault="003A778C" w:rsidP="006B4C75">
            <w:pPr>
              <w:pStyle w:val="BodyText"/>
              <w:rPr>
                <w:b/>
              </w:rPr>
            </w:pPr>
          </w:p>
        </w:tc>
        <w:tc>
          <w:tcPr>
            <w:tcW w:w="451" w:type="pct"/>
            <w:vMerge/>
          </w:tcPr>
          <w:p w14:paraId="6D24A5F8" w14:textId="77777777" w:rsidR="003A778C" w:rsidRPr="00D80469" w:rsidRDefault="003A778C" w:rsidP="006B4C75">
            <w:pPr>
              <w:pStyle w:val="BodyText"/>
              <w:rPr>
                <w:b/>
              </w:rPr>
            </w:pPr>
          </w:p>
        </w:tc>
        <w:tc>
          <w:tcPr>
            <w:tcW w:w="558" w:type="pct"/>
            <w:gridSpan w:val="3"/>
            <w:tcBorders>
              <w:bottom w:val="single" w:sz="4" w:space="0" w:color="auto"/>
            </w:tcBorders>
          </w:tcPr>
          <w:p w14:paraId="31FFFD67" w14:textId="77777777" w:rsidR="003A778C" w:rsidRPr="00D80469" w:rsidRDefault="003A778C" w:rsidP="006B4C75">
            <w:pPr>
              <w:rPr>
                <w:rFonts w:ascii="Myriad Pro" w:hAnsi="Myriad Pro"/>
                <w:sz w:val="24"/>
              </w:rPr>
            </w:pPr>
            <w:r w:rsidRPr="00D80469">
              <w:rPr>
                <w:rFonts w:ascii="Myriad Pro" w:hAnsi="Myriad Pro"/>
                <w:b/>
                <w:sz w:val="24"/>
              </w:rPr>
              <w:t>A</w:t>
            </w:r>
            <w:r w:rsidRPr="00D80469">
              <w:rPr>
                <w:rFonts w:ascii="Myriad Pro" w:hAnsi="Myriad Pro"/>
                <w:sz w:val="24"/>
              </w:rPr>
              <w:t>llergies</w:t>
            </w:r>
          </w:p>
        </w:tc>
        <w:tc>
          <w:tcPr>
            <w:tcW w:w="826" w:type="pct"/>
            <w:gridSpan w:val="3"/>
            <w:tcBorders>
              <w:bottom w:val="single" w:sz="4" w:space="0" w:color="auto"/>
            </w:tcBorders>
          </w:tcPr>
          <w:p w14:paraId="44A917E2" w14:textId="35E79153" w:rsidR="003A778C" w:rsidRPr="00D80469" w:rsidRDefault="00316CE8" w:rsidP="002E0C25">
            <w:pPr>
              <w:rPr>
                <w:rFonts w:ascii="Myriad Pro" w:hAnsi="Myriad Pro"/>
                <w:sz w:val="24"/>
              </w:rPr>
            </w:pPr>
            <w:r w:rsidRPr="00D80469">
              <w:rPr>
                <w:rFonts w:ascii="Myriad Pro" w:hAnsi="Myriad Pro"/>
                <w:sz w:val="24"/>
              </w:rPr>
              <w:t>None known</w:t>
            </w:r>
          </w:p>
        </w:tc>
        <w:tc>
          <w:tcPr>
            <w:tcW w:w="197" w:type="pct"/>
          </w:tcPr>
          <w:p w14:paraId="04FB0FD5" w14:textId="77777777" w:rsidR="003A778C" w:rsidRPr="00D80469" w:rsidRDefault="003A778C" w:rsidP="006B4C75">
            <w:pPr>
              <w:pStyle w:val="BodyText"/>
            </w:pPr>
          </w:p>
        </w:tc>
        <w:tc>
          <w:tcPr>
            <w:tcW w:w="591" w:type="pct"/>
            <w:gridSpan w:val="2"/>
            <w:vMerge/>
          </w:tcPr>
          <w:p w14:paraId="26060D2C" w14:textId="2B3E02B8" w:rsidR="003A778C" w:rsidRPr="00D80469" w:rsidRDefault="003A778C" w:rsidP="006B4C75">
            <w:pPr>
              <w:pStyle w:val="BodyText"/>
            </w:pPr>
          </w:p>
        </w:tc>
        <w:tc>
          <w:tcPr>
            <w:tcW w:w="178" w:type="pct"/>
            <w:gridSpan w:val="2"/>
            <w:vMerge/>
          </w:tcPr>
          <w:p w14:paraId="5134232E" w14:textId="77777777" w:rsidR="003A778C" w:rsidRPr="00D80469" w:rsidRDefault="003A778C" w:rsidP="006B4C75">
            <w:pPr>
              <w:pStyle w:val="BodyText"/>
              <w:rPr>
                <w:b/>
              </w:rPr>
            </w:pPr>
          </w:p>
        </w:tc>
        <w:tc>
          <w:tcPr>
            <w:tcW w:w="1791" w:type="pct"/>
            <w:gridSpan w:val="3"/>
            <w:vMerge/>
          </w:tcPr>
          <w:p w14:paraId="3DC6C2B2" w14:textId="6C585890" w:rsidR="003A778C" w:rsidRPr="00D80469" w:rsidRDefault="003A778C" w:rsidP="006B4C75">
            <w:pPr>
              <w:pStyle w:val="BodyText"/>
              <w:spacing w:line="480" w:lineRule="auto"/>
            </w:pPr>
          </w:p>
        </w:tc>
        <w:tc>
          <w:tcPr>
            <w:tcW w:w="216" w:type="pct"/>
            <w:tcBorders>
              <w:top w:val="single" w:sz="4" w:space="0" w:color="auto"/>
              <w:bottom w:val="single" w:sz="4" w:space="0" w:color="auto"/>
            </w:tcBorders>
          </w:tcPr>
          <w:p w14:paraId="415534E4" w14:textId="77777777" w:rsidR="003A778C" w:rsidRPr="00D80469" w:rsidRDefault="003A778C" w:rsidP="006B4C75">
            <w:pPr>
              <w:pStyle w:val="BodyText"/>
              <w:spacing w:line="480" w:lineRule="auto"/>
            </w:pPr>
          </w:p>
        </w:tc>
      </w:tr>
      <w:tr w:rsidR="003A778C" w:rsidRPr="00D80469" w14:paraId="0BE3D6CD" w14:textId="7CDAE584" w:rsidTr="002E0C25">
        <w:trPr>
          <w:cantSplit/>
        </w:trPr>
        <w:tc>
          <w:tcPr>
            <w:tcW w:w="192" w:type="pct"/>
            <w:vMerge/>
          </w:tcPr>
          <w:p w14:paraId="50F05A52" w14:textId="77777777" w:rsidR="003A778C" w:rsidRPr="00D80469" w:rsidRDefault="003A778C" w:rsidP="006B4C75">
            <w:pPr>
              <w:pStyle w:val="BodyText"/>
              <w:rPr>
                <w:b/>
              </w:rPr>
            </w:pPr>
          </w:p>
        </w:tc>
        <w:tc>
          <w:tcPr>
            <w:tcW w:w="451" w:type="pct"/>
            <w:vMerge/>
          </w:tcPr>
          <w:p w14:paraId="2FC5E5E4" w14:textId="77777777" w:rsidR="003A778C" w:rsidRPr="00D80469" w:rsidRDefault="003A778C" w:rsidP="006B4C75">
            <w:pPr>
              <w:pStyle w:val="BodyText"/>
              <w:rPr>
                <w:b/>
              </w:rPr>
            </w:pPr>
          </w:p>
        </w:tc>
        <w:tc>
          <w:tcPr>
            <w:tcW w:w="558" w:type="pct"/>
            <w:gridSpan w:val="3"/>
            <w:tcBorders>
              <w:bottom w:val="single" w:sz="4" w:space="0" w:color="auto"/>
            </w:tcBorders>
          </w:tcPr>
          <w:p w14:paraId="56111718" w14:textId="77777777" w:rsidR="003A778C" w:rsidRPr="00D80469" w:rsidRDefault="003A778C" w:rsidP="006B4C75">
            <w:pPr>
              <w:rPr>
                <w:rFonts w:ascii="Myriad Pro" w:hAnsi="Myriad Pro"/>
                <w:sz w:val="24"/>
              </w:rPr>
            </w:pPr>
            <w:r w:rsidRPr="00D80469">
              <w:rPr>
                <w:rFonts w:ascii="Myriad Pro" w:hAnsi="Myriad Pro"/>
                <w:b/>
                <w:sz w:val="24"/>
              </w:rPr>
              <w:t>S</w:t>
            </w:r>
            <w:r w:rsidRPr="00D80469">
              <w:rPr>
                <w:rFonts w:ascii="Myriad Pro" w:hAnsi="Myriad Pro"/>
                <w:sz w:val="24"/>
              </w:rPr>
              <w:t>ystems review</w:t>
            </w:r>
          </w:p>
        </w:tc>
        <w:tc>
          <w:tcPr>
            <w:tcW w:w="826" w:type="pct"/>
            <w:gridSpan w:val="3"/>
            <w:tcBorders>
              <w:bottom w:val="single" w:sz="4" w:space="0" w:color="auto"/>
            </w:tcBorders>
          </w:tcPr>
          <w:p w14:paraId="68AFE78E" w14:textId="78F64011" w:rsidR="003A778C" w:rsidRPr="00D80469" w:rsidRDefault="00316CE8" w:rsidP="002E0C25">
            <w:pPr>
              <w:rPr>
                <w:rFonts w:ascii="Myriad Pro" w:hAnsi="Myriad Pro"/>
                <w:sz w:val="24"/>
              </w:rPr>
            </w:pPr>
            <w:r w:rsidRPr="00D80469">
              <w:rPr>
                <w:rFonts w:ascii="Myriad Pro" w:hAnsi="Myriad Pro"/>
                <w:sz w:val="24"/>
              </w:rPr>
              <w:t xml:space="preserve">As above. </w:t>
            </w:r>
            <w:r w:rsidR="00800650" w:rsidRPr="00D80469">
              <w:rPr>
                <w:rFonts w:ascii="Myriad Pro" w:hAnsi="Myriad Pro"/>
                <w:sz w:val="24"/>
              </w:rPr>
              <w:t xml:space="preserve"> </w:t>
            </w:r>
            <w:r w:rsidRPr="00D80469">
              <w:rPr>
                <w:rFonts w:ascii="Myriad Pro" w:hAnsi="Myriad Pro"/>
                <w:sz w:val="24"/>
              </w:rPr>
              <w:t>Otherwise unremarkable</w:t>
            </w:r>
          </w:p>
        </w:tc>
        <w:tc>
          <w:tcPr>
            <w:tcW w:w="197" w:type="pct"/>
          </w:tcPr>
          <w:p w14:paraId="1041F6A1" w14:textId="77777777" w:rsidR="003A778C" w:rsidRPr="00D80469" w:rsidRDefault="003A778C" w:rsidP="006B4C75">
            <w:pPr>
              <w:pStyle w:val="BodyText"/>
            </w:pPr>
          </w:p>
        </w:tc>
        <w:tc>
          <w:tcPr>
            <w:tcW w:w="591" w:type="pct"/>
            <w:gridSpan w:val="2"/>
            <w:vMerge/>
          </w:tcPr>
          <w:p w14:paraId="3F532BBF" w14:textId="2E9B20B1" w:rsidR="003A778C" w:rsidRPr="00D80469" w:rsidRDefault="003A778C" w:rsidP="006B4C75">
            <w:pPr>
              <w:pStyle w:val="BodyText"/>
            </w:pPr>
          </w:p>
        </w:tc>
        <w:tc>
          <w:tcPr>
            <w:tcW w:w="178" w:type="pct"/>
            <w:gridSpan w:val="2"/>
            <w:vMerge/>
          </w:tcPr>
          <w:p w14:paraId="74C20D35" w14:textId="77777777" w:rsidR="003A778C" w:rsidRPr="00D80469" w:rsidRDefault="003A778C" w:rsidP="006B4C75">
            <w:pPr>
              <w:pStyle w:val="BodyText"/>
              <w:rPr>
                <w:b/>
              </w:rPr>
            </w:pPr>
          </w:p>
        </w:tc>
        <w:tc>
          <w:tcPr>
            <w:tcW w:w="1791" w:type="pct"/>
            <w:gridSpan w:val="3"/>
            <w:vMerge/>
            <w:tcBorders>
              <w:bottom w:val="single" w:sz="4" w:space="0" w:color="auto"/>
            </w:tcBorders>
          </w:tcPr>
          <w:p w14:paraId="30F39690" w14:textId="54E3D061" w:rsidR="003A778C" w:rsidRPr="00D80469" w:rsidRDefault="003A778C" w:rsidP="006B4C75">
            <w:pPr>
              <w:pStyle w:val="BodyText"/>
              <w:spacing w:line="480" w:lineRule="auto"/>
            </w:pPr>
          </w:p>
        </w:tc>
        <w:tc>
          <w:tcPr>
            <w:tcW w:w="216" w:type="pct"/>
            <w:tcBorders>
              <w:bottom w:val="single" w:sz="4" w:space="0" w:color="auto"/>
            </w:tcBorders>
          </w:tcPr>
          <w:p w14:paraId="74A3FF39" w14:textId="77777777" w:rsidR="003A778C" w:rsidRPr="00D80469" w:rsidRDefault="003A778C" w:rsidP="006B4C75">
            <w:pPr>
              <w:pStyle w:val="BodyText"/>
              <w:spacing w:line="480" w:lineRule="auto"/>
            </w:pPr>
          </w:p>
        </w:tc>
      </w:tr>
      <w:tr w:rsidR="00D44EBE" w:rsidRPr="00D80469" w14:paraId="715EFCF9" w14:textId="52831ABA" w:rsidTr="002E0C25">
        <w:trPr>
          <w:cantSplit/>
        </w:trPr>
        <w:tc>
          <w:tcPr>
            <w:tcW w:w="192" w:type="pct"/>
            <w:vMerge/>
          </w:tcPr>
          <w:p w14:paraId="3EB42AB3" w14:textId="77777777" w:rsidR="008F23A3" w:rsidRPr="00D80469" w:rsidRDefault="008F23A3" w:rsidP="006B4C75">
            <w:pPr>
              <w:pStyle w:val="BodyText"/>
              <w:rPr>
                <w:b/>
              </w:rPr>
            </w:pPr>
          </w:p>
        </w:tc>
        <w:tc>
          <w:tcPr>
            <w:tcW w:w="451" w:type="pct"/>
            <w:vMerge/>
          </w:tcPr>
          <w:p w14:paraId="20D6DFA8" w14:textId="77777777" w:rsidR="008F23A3" w:rsidRPr="00D80469" w:rsidRDefault="008F23A3" w:rsidP="006B4C75">
            <w:pPr>
              <w:pStyle w:val="BodyText"/>
              <w:rPr>
                <w:b/>
              </w:rPr>
            </w:pPr>
          </w:p>
        </w:tc>
        <w:tc>
          <w:tcPr>
            <w:tcW w:w="558" w:type="pct"/>
            <w:gridSpan w:val="3"/>
            <w:tcBorders>
              <w:bottom w:val="single" w:sz="4" w:space="0" w:color="auto"/>
            </w:tcBorders>
          </w:tcPr>
          <w:p w14:paraId="6E4F0692" w14:textId="06D2092F" w:rsidR="008F23A3" w:rsidRPr="00D80469" w:rsidRDefault="008F23A3" w:rsidP="006B4C75">
            <w:pPr>
              <w:rPr>
                <w:rFonts w:ascii="Myriad Pro" w:hAnsi="Myriad Pro"/>
                <w:sz w:val="24"/>
              </w:rPr>
            </w:pPr>
            <w:r w:rsidRPr="00D80469">
              <w:rPr>
                <w:rFonts w:ascii="Myriad Pro" w:hAnsi="Myriad Pro"/>
                <w:b/>
                <w:sz w:val="24"/>
              </w:rPr>
              <w:t>E</w:t>
            </w:r>
            <w:r w:rsidRPr="00D80469">
              <w:rPr>
                <w:rFonts w:ascii="Myriad Pro" w:hAnsi="Myriad Pro"/>
                <w:sz w:val="24"/>
              </w:rPr>
              <w:t>ssential family and social history</w:t>
            </w:r>
            <w:r w:rsidR="009D4ED3" w:rsidRPr="00D80469">
              <w:rPr>
                <w:rFonts w:ascii="Myriad Pro" w:hAnsi="Myriad Pro"/>
                <w:sz w:val="24"/>
              </w:rPr>
              <w:t xml:space="preserve"> (collateral)</w:t>
            </w:r>
          </w:p>
        </w:tc>
        <w:tc>
          <w:tcPr>
            <w:tcW w:w="826" w:type="pct"/>
            <w:gridSpan w:val="3"/>
            <w:tcBorders>
              <w:bottom w:val="single" w:sz="4" w:space="0" w:color="auto"/>
            </w:tcBorders>
          </w:tcPr>
          <w:p w14:paraId="68BC075F" w14:textId="33E944B3" w:rsidR="008F23A3" w:rsidRPr="00D80469" w:rsidRDefault="009D4ED3" w:rsidP="002E0C25">
            <w:pPr>
              <w:rPr>
                <w:rFonts w:ascii="Myriad Pro" w:hAnsi="Myriad Pro"/>
                <w:sz w:val="24"/>
              </w:rPr>
            </w:pPr>
            <w:r w:rsidRPr="00D80469">
              <w:rPr>
                <w:rFonts w:ascii="Myriad Pro" w:hAnsi="Myriad Pro"/>
                <w:sz w:val="24"/>
              </w:rPr>
              <w:t xml:space="preserve">Lives alone. </w:t>
            </w:r>
            <w:r w:rsidR="00154C09">
              <w:rPr>
                <w:rFonts w:ascii="Myriad Pro" w:hAnsi="Myriad Pro"/>
                <w:sz w:val="24"/>
              </w:rPr>
              <w:t xml:space="preserve">Spouse </w:t>
            </w:r>
            <w:r w:rsidR="00316CE8" w:rsidRPr="00D80469">
              <w:rPr>
                <w:rFonts w:ascii="Myriad Pro" w:hAnsi="Myriad Pro"/>
                <w:sz w:val="24"/>
              </w:rPr>
              <w:t xml:space="preserve">died 8 months ago. </w:t>
            </w:r>
          </w:p>
        </w:tc>
        <w:tc>
          <w:tcPr>
            <w:tcW w:w="197" w:type="pct"/>
          </w:tcPr>
          <w:p w14:paraId="6DAEB506" w14:textId="77777777" w:rsidR="008F23A3" w:rsidRPr="00D80469" w:rsidRDefault="008F23A3" w:rsidP="006B4C75">
            <w:pPr>
              <w:pStyle w:val="BodyText"/>
            </w:pPr>
          </w:p>
        </w:tc>
        <w:tc>
          <w:tcPr>
            <w:tcW w:w="591" w:type="pct"/>
            <w:gridSpan w:val="2"/>
            <w:vMerge/>
          </w:tcPr>
          <w:p w14:paraId="1073BCED" w14:textId="4D9F272D" w:rsidR="008F23A3" w:rsidRPr="00D80469" w:rsidRDefault="008F23A3" w:rsidP="006B4C75">
            <w:pPr>
              <w:pStyle w:val="BodyText"/>
            </w:pPr>
          </w:p>
        </w:tc>
        <w:tc>
          <w:tcPr>
            <w:tcW w:w="987" w:type="pct"/>
            <w:gridSpan w:val="4"/>
          </w:tcPr>
          <w:p w14:paraId="43239BC6" w14:textId="77777777" w:rsidR="008F23A3" w:rsidRPr="00D80469" w:rsidRDefault="008F23A3" w:rsidP="002E0C25">
            <w:pPr>
              <w:rPr>
                <w:rFonts w:ascii="Myriad Pro" w:hAnsi="Myriad Pro" w:cs="Arial"/>
                <w:sz w:val="24"/>
              </w:rPr>
            </w:pPr>
            <w:r w:rsidRPr="00D80469">
              <w:rPr>
                <w:rFonts w:ascii="Myriad Pro" w:hAnsi="Myriad Pro" w:cs="Arial"/>
                <w:sz w:val="24"/>
              </w:rPr>
              <w:t>Demographic and historical factors</w:t>
            </w:r>
          </w:p>
        </w:tc>
        <w:tc>
          <w:tcPr>
            <w:tcW w:w="982" w:type="pct"/>
            <w:tcBorders>
              <w:bottom w:val="single" w:sz="4" w:space="0" w:color="auto"/>
            </w:tcBorders>
          </w:tcPr>
          <w:p w14:paraId="481BE64D" w14:textId="708415A4" w:rsidR="008F23A3" w:rsidRPr="00D80469" w:rsidRDefault="003A778C" w:rsidP="002E0C25">
            <w:pPr>
              <w:pStyle w:val="BodyText"/>
            </w:pPr>
            <w:r w:rsidRPr="00D80469">
              <w:t xml:space="preserve">Bereaved, isolating and </w:t>
            </w:r>
            <w:proofErr w:type="spellStart"/>
            <w:r w:rsidRPr="00D80469">
              <w:t>self neglecting</w:t>
            </w:r>
            <w:proofErr w:type="spellEnd"/>
          </w:p>
        </w:tc>
        <w:tc>
          <w:tcPr>
            <w:tcW w:w="216" w:type="pct"/>
            <w:tcBorders>
              <w:bottom w:val="single" w:sz="4" w:space="0" w:color="auto"/>
            </w:tcBorders>
          </w:tcPr>
          <w:p w14:paraId="0AA53681" w14:textId="77777777" w:rsidR="008F23A3" w:rsidRPr="00D80469" w:rsidRDefault="008F23A3" w:rsidP="006B4C75">
            <w:pPr>
              <w:pStyle w:val="BodyText"/>
              <w:spacing w:line="480" w:lineRule="auto"/>
            </w:pPr>
          </w:p>
        </w:tc>
      </w:tr>
      <w:tr w:rsidR="00D44EBE" w:rsidRPr="00D80469" w14:paraId="413ED86B" w14:textId="7F2899AC" w:rsidTr="002E0C25">
        <w:trPr>
          <w:cantSplit/>
        </w:trPr>
        <w:tc>
          <w:tcPr>
            <w:tcW w:w="192" w:type="pct"/>
            <w:vMerge/>
          </w:tcPr>
          <w:p w14:paraId="641BD6F7" w14:textId="77777777" w:rsidR="008F23A3" w:rsidRPr="00D80469" w:rsidRDefault="008F23A3" w:rsidP="006B4C75">
            <w:pPr>
              <w:pStyle w:val="BodyText"/>
              <w:rPr>
                <w:b/>
              </w:rPr>
            </w:pPr>
          </w:p>
        </w:tc>
        <w:tc>
          <w:tcPr>
            <w:tcW w:w="451" w:type="pct"/>
            <w:vMerge/>
          </w:tcPr>
          <w:p w14:paraId="1B129AF9" w14:textId="77777777" w:rsidR="008F23A3" w:rsidRPr="00D80469" w:rsidRDefault="008F23A3" w:rsidP="006B4C75">
            <w:pPr>
              <w:pStyle w:val="BodyText"/>
              <w:rPr>
                <w:b/>
              </w:rPr>
            </w:pPr>
          </w:p>
        </w:tc>
        <w:tc>
          <w:tcPr>
            <w:tcW w:w="558" w:type="pct"/>
            <w:gridSpan w:val="3"/>
            <w:tcBorders>
              <w:bottom w:val="single" w:sz="4" w:space="0" w:color="auto"/>
            </w:tcBorders>
          </w:tcPr>
          <w:p w14:paraId="33D002BF" w14:textId="77777777" w:rsidR="008F23A3" w:rsidRPr="00D80469" w:rsidRDefault="008F23A3" w:rsidP="006B4C75">
            <w:pPr>
              <w:rPr>
                <w:rFonts w:ascii="Myriad Pro" w:hAnsi="Myriad Pro"/>
                <w:sz w:val="24"/>
              </w:rPr>
            </w:pPr>
            <w:r w:rsidRPr="00D80469">
              <w:rPr>
                <w:rFonts w:ascii="Myriad Pro" w:hAnsi="Myriad Pro"/>
                <w:b/>
                <w:sz w:val="24"/>
              </w:rPr>
              <w:t>D</w:t>
            </w:r>
            <w:r w:rsidRPr="00D80469">
              <w:rPr>
                <w:rFonts w:ascii="Myriad Pro" w:hAnsi="Myriad Pro"/>
                <w:sz w:val="24"/>
              </w:rPr>
              <w:t>rugs</w:t>
            </w:r>
          </w:p>
        </w:tc>
        <w:tc>
          <w:tcPr>
            <w:tcW w:w="826" w:type="pct"/>
            <w:gridSpan w:val="3"/>
            <w:tcBorders>
              <w:bottom w:val="single" w:sz="4" w:space="0" w:color="auto"/>
            </w:tcBorders>
          </w:tcPr>
          <w:p w14:paraId="4E062D61" w14:textId="101E0D32" w:rsidR="008F23A3" w:rsidRPr="00D80469" w:rsidRDefault="00316CE8" w:rsidP="002E0C25">
            <w:pPr>
              <w:rPr>
                <w:rFonts w:ascii="Myriad Pro" w:hAnsi="Myriad Pro"/>
                <w:sz w:val="24"/>
              </w:rPr>
            </w:pPr>
            <w:r w:rsidRPr="00D80469">
              <w:rPr>
                <w:rFonts w:ascii="Myriad Pro" w:hAnsi="Myriad Pro"/>
                <w:sz w:val="24"/>
              </w:rPr>
              <w:t>None known</w:t>
            </w:r>
          </w:p>
        </w:tc>
        <w:tc>
          <w:tcPr>
            <w:tcW w:w="197" w:type="pct"/>
          </w:tcPr>
          <w:p w14:paraId="20FA104E" w14:textId="77777777" w:rsidR="008F23A3" w:rsidRPr="00D80469" w:rsidRDefault="008F23A3" w:rsidP="006B4C75">
            <w:pPr>
              <w:pStyle w:val="BodyText"/>
            </w:pPr>
          </w:p>
        </w:tc>
        <w:tc>
          <w:tcPr>
            <w:tcW w:w="591" w:type="pct"/>
            <w:gridSpan w:val="2"/>
            <w:vMerge/>
          </w:tcPr>
          <w:p w14:paraId="5E07D3D4" w14:textId="6263928D" w:rsidR="008F23A3" w:rsidRPr="00D80469" w:rsidRDefault="008F23A3" w:rsidP="006B4C75">
            <w:pPr>
              <w:pStyle w:val="BodyText"/>
            </w:pPr>
          </w:p>
        </w:tc>
        <w:tc>
          <w:tcPr>
            <w:tcW w:w="987" w:type="pct"/>
            <w:gridSpan w:val="4"/>
          </w:tcPr>
          <w:p w14:paraId="6D5653F0" w14:textId="77777777" w:rsidR="008F23A3" w:rsidRPr="00D80469" w:rsidRDefault="008F23A3" w:rsidP="002E0C25">
            <w:pPr>
              <w:rPr>
                <w:rFonts w:ascii="Myriad Pro" w:hAnsi="Myriad Pro" w:cs="Arial"/>
                <w:sz w:val="24"/>
              </w:rPr>
            </w:pPr>
            <w:r w:rsidRPr="00D80469">
              <w:rPr>
                <w:rFonts w:ascii="Myriad Pro" w:hAnsi="Myriad Pro" w:cs="Arial"/>
                <w:sz w:val="24"/>
              </w:rPr>
              <w:t>Co-morbid mental illness</w:t>
            </w:r>
          </w:p>
        </w:tc>
        <w:tc>
          <w:tcPr>
            <w:tcW w:w="982" w:type="pct"/>
            <w:tcBorders>
              <w:bottom w:val="single" w:sz="4" w:space="0" w:color="auto"/>
            </w:tcBorders>
          </w:tcPr>
          <w:p w14:paraId="23DF1BEB" w14:textId="3697378A" w:rsidR="008F23A3" w:rsidRPr="00D80469" w:rsidRDefault="003A778C" w:rsidP="002E0C25">
            <w:pPr>
              <w:pStyle w:val="BodyText"/>
            </w:pPr>
            <w:r w:rsidRPr="00D80469">
              <w:t>None known but grief and possibility of depressive symptoms should be explored</w:t>
            </w:r>
          </w:p>
        </w:tc>
        <w:tc>
          <w:tcPr>
            <w:tcW w:w="216" w:type="pct"/>
            <w:tcBorders>
              <w:bottom w:val="single" w:sz="4" w:space="0" w:color="auto"/>
            </w:tcBorders>
          </w:tcPr>
          <w:p w14:paraId="539C5F22" w14:textId="77777777" w:rsidR="008F23A3" w:rsidRPr="00D80469" w:rsidRDefault="008F23A3" w:rsidP="006B4C75">
            <w:pPr>
              <w:pStyle w:val="BodyText"/>
            </w:pPr>
          </w:p>
        </w:tc>
      </w:tr>
      <w:tr w:rsidR="00D44EBE" w:rsidRPr="00D80469" w14:paraId="1B745A59" w14:textId="30FA7ABD" w:rsidTr="002E0C25">
        <w:trPr>
          <w:cantSplit/>
        </w:trPr>
        <w:tc>
          <w:tcPr>
            <w:tcW w:w="192" w:type="pct"/>
            <w:vMerge/>
          </w:tcPr>
          <w:p w14:paraId="230156BE" w14:textId="77777777" w:rsidR="008F23A3" w:rsidRPr="00D80469" w:rsidRDefault="008F23A3" w:rsidP="006B4C75">
            <w:pPr>
              <w:pStyle w:val="BodyText"/>
              <w:rPr>
                <w:b/>
              </w:rPr>
            </w:pPr>
          </w:p>
        </w:tc>
        <w:tc>
          <w:tcPr>
            <w:tcW w:w="451" w:type="pct"/>
            <w:vMerge/>
            <w:tcBorders>
              <w:bottom w:val="single" w:sz="4" w:space="0" w:color="auto"/>
            </w:tcBorders>
          </w:tcPr>
          <w:p w14:paraId="056970A6" w14:textId="77777777" w:rsidR="008F23A3" w:rsidRPr="00D80469" w:rsidRDefault="008F23A3" w:rsidP="006B4C75">
            <w:pPr>
              <w:pStyle w:val="BodyText"/>
              <w:rPr>
                <w:b/>
              </w:rPr>
            </w:pPr>
          </w:p>
        </w:tc>
        <w:tc>
          <w:tcPr>
            <w:tcW w:w="558" w:type="pct"/>
            <w:gridSpan w:val="3"/>
            <w:tcBorders>
              <w:bottom w:val="single" w:sz="4" w:space="0" w:color="auto"/>
            </w:tcBorders>
          </w:tcPr>
          <w:p w14:paraId="39133791" w14:textId="77777777" w:rsidR="008F23A3" w:rsidRPr="00D80469" w:rsidRDefault="008F23A3" w:rsidP="006B4C75">
            <w:pPr>
              <w:rPr>
                <w:rFonts w:ascii="Myriad Pro" w:hAnsi="Myriad Pro"/>
                <w:sz w:val="24"/>
              </w:rPr>
            </w:pPr>
            <w:r w:rsidRPr="00D80469">
              <w:rPr>
                <w:rFonts w:ascii="Myriad Pro" w:hAnsi="Myriad Pro"/>
                <w:sz w:val="24"/>
              </w:rPr>
              <w:t>Top to toe</w:t>
            </w:r>
          </w:p>
        </w:tc>
        <w:tc>
          <w:tcPr>
            <w:tcW w:w="826" w:type="pct"/>
            <w:gridSpan w:val="3"/>
            <w:tcBorders>
              <w:bottom w:val="single" w:sz="4" w:space="0" w:color="auto"/>
            </w:tcBorders>
          </w:tcPr>
          <w:p w14:paraId="08928E66" w14:textId="796D8544" w:rsidR="006B4C75" w:rsidRPr="00D80469" w:rsidRDefault="006B4C75" w:rsidP="002E0C25">
            <w:pPr>
              <w:rPr>
                <w:rFonts w:ascii="Myriad Pro" w:hAnsi="Myriad Pro"/>
                <w:sz w:val="24"/>
              </w:rPr>
            </w:pPr>
            <w:proofErr w:type="spellStart"/>
            <w:r w:rsidRPr="00D80469">
              <w:rPr>
                <w:rFonts w:ascii="Myriad Pro" w:hAnsi="Myriad Pro"/>
                <w:sz w:val="24"/>
              </w:rPr>
              <w:t>Resp</w:t>
            </w:r>
            <w:proofErr w:type="spellEnd"/>
            <w:r w:rsidRPr="00D80469">
              <w:rPr>
                <w:rFonts w:ascii="Myriad Pro" w:hAnsi="Myriad Pro"/>
                <w:sz w:val="24"/>
              </w:rPr>
              <w:t xml:space="preserve"> exam as above.</w:t>
            </w:r>
          </w:p>
          <w:p w14:paraId="31479669" w14:textId="217E626C" w:rsidR="008F23A3" w:rsidRPr="00D80469" w:rsidRDefault="00316CE8" w:rsidP="002E0C25">
            <w:pPr>
              <w:rPr>
                <w:rFonts w:ascii="Myriad Pro" w:hAnsi="Myriad Pro"/>
                <w:sz w:val="24"/>
              </w:rPr>
            </w:pPr>
            <w:r w:rsidRPr="00D80469">
              <w:rPr>
                <w:rFonts w:ascii="Myriad Pro" w:hAnsi="Myriad Pro"/>
                <w:sz w:val="24"/>
              </w:rPr>
              <w:t xml:space="preserve">Malnourished. Otherwise </w:t>
            </w:r>
            <w:r w:rsidR="006B4C75" w:rsidRPr="00D80469">
              <w:rPr>
                <w:rFonts w:ascii="Myriad Pro" w:hAnsi="Myriad Pro"/>
                <w:sz w:val="24"/>
              </w:rPr>
              <w:t xml:space="preserve">remainder of exam </w:t>
            </w:r>
            <w:r w:rsidRPr="00D80469">
              <w:rPr>
                <w:rFonts w:ascii="Myriad Pro" w:hAnsi="Myriad Pro"/>
                <w:sz w:val="24"/>
              </w:rPr>
              <w:t>unremarkable</w:t>
            </w:r>
          </w:p>
          <w:p w14:paraId="226200BB" w14:textId="77777777" w:rsidR="008F23A3" w:rsidRPr="00D80469" w:rsidRDefault="008F23A3" w:rsidP="002E0C25">
            <w:pPr>
              <w:rPr>
                <w:rFonts w:ascii="Myriad Pro" w:hAnsi="Myriad Pro"/>
                <w:sz w:val="24"/>
              </w:rPr>
            </w:pPr>
          </w:p>
          <w:p w14:paraId="24C2BD75" w14:textId="77777777" w:rsidR="008F23A3" w:rsidRPr="00D80469" w:rsidRDefault="008F23A3" w:rsidP="002E0C25">
            <w:pPr>
              <w:rPr>
                <w:rFonts w:ascii="Myriad Pro" w:hAnsi="Myriad Pro"/>
                <w:sz w:val="24"/>
              </w:rPr>
            </w:pPr>
          </w:p>
        </w:tc>
        <w:tc>
          <w:tcPr>
            <w:tcW w:w="197" w:type="pct"/>
          </w:tcPr>
          <w:p w14:paraId="0411620A" w14:textId="77777777" w:rsidR="008F23A3" w:rsidRPr="00D80469" w:rsidRDefault="008F23A3" w:rsidP="006B4C75">
            <w:pPr>
              <w:pStyle w:val="BodyText"/>
            </w:pPr>
          </w:p>
        </w:tc>
        <w:tc>
          <w:tcPr>
            <w:tcW w:w="591" w:type="pct"/>
            <w:gridSpan w:val="2"/>
            <w:vMerge/>
          </w:tcPr>
          <w:p w14:paraId="5DEAFBD5" w14:textId="34503516" w:rsidR="008F23A3" w:rsidRPr="00D80469" w:rsidRDefault="008F23A3" w:rsidP="006B4C75">
            <w:pPr>
              <w:pStyle w:val="BodyText"/>
            </w:pPr>
          </w:p>
        </w:tc>
        <w:tc>
          <w:tcPr>
            <w:tcW w:w="987" w:type="pct"/>
            <w:gridSpan w:val="4"/>
          </w:tcPr>
          <w:p w14:paraId="1ACBFB6A" w14:textId="77777777" w:rsidR="008F23A3" w:rsidRPr="00D80469" w:rsidRDefault="008F23A3" w:rsidP="002E0C25">
            <w:pPr>
              <w:rPr>
                <w:rFonts w:ascii="Myriad Pro" w:hAnsi="Myriad Pro"/>
                <w:sz w:val="24"/>
              </w:rPr>
            </w:pPr>
            <w:r w:rsidRPr="00D80469">
              <w:rPr>
                <w:rFonts w:ascii="Myriad Pro" w:hAnsi="Myriad Pro" w:cs="Arial"/>
                <w:sz w:val="24"/>
              </w:rPr>
              <w:t>Overall risk profile</w:t>
            </w:r>
          </w:p>
        </w:tc>
        <w:tc>
          <w:tcPr>
            <w:tcW w:w="982" w:type="pct"/>
            <w:tcBorders>
              <w:bottom w:val="single" w:sz="4" w:space="0" w:color="auto"/>
            </w:tcBorders>
          </w:tcPr>
          <w:p w14:paraId="1E78CD9A" w14:textId="74A9D72F" w:rsidR="008F23A3" w:rsidRPr="00D80469" w:rsidRDefault="003A778C" w:rsidP="00154C09">
            <w:pPr>
              <w:pStyle w:val="BodyText"/>
            </w:pPr>
            <w:r w:rsidRPr="00D80469">
              <w:t>As primary</w:t>
            </w:r>
            <w:r w:rsidR="00154C09">
              <w:t xml:space="preserve"> AEIO</w:t>
            </w:r>
          </w:p>
        </w:tc>
        <w:tc>
          <w:tcPr>
            <w:tcW w:w="216" w:type="pct"/>
            <w:tcBorders>
              <w:bottom w:val="single" w:sz="4" w:space="0" w:color="auto"/>
            </w:tcBorders>
          </w:tcPr>
          <w:p w14:paraId="144360E8" w14:textId="77777777" w:rsidR="008F23A3" w:rsidRPr="00D80469" w:rsidRDefault="008F23A3" w:rsidP="006B4C75">
            <w:pPr>
              <w:pStyle w:val="BodyText"/>
            </w:pPr>
          </w:p>
        </w:tc>
      </w:tr>
      <w:tr w:rsidR="008F23A3" w:rsidRPr="00D80469" w14:paraId="4FEF43DE" w14:textId="77E95941" w:rsidTr="002E0C25">
        <w:trPr>
          <w:cantSplit/>
          <w:trHeight w:val="75"/>
        </w:trPr>
        <w:tc>
          <w:tcPr>
            <w:tcW w:w="192" w:type="pct"/>
            <w:vMerge/>
            <w:shd w:val="clear" w:color="auto" w:fill="auto"/>
          </w:tcPr>
          <w:p w14:paraId="59BAD429" w14:textId="77777777" w:rsidR="008F23A3" w:rsidRPr="00D80469" w:rsidRDefault="008F23A3" w:rsidP="006B4C75">
            <w:pPr>
              <w:pStyle w:val="BodyText"/>
            </w:pPr>
          </w:p>
        </w:tc>
        <w:tc>
          <w:tcPr>
            <w:tcW w:w="4592" w:type="pct"/>
            <w:gridSpan w:val="15"/>
            <w:shd w:val="clear" w:color="auto" w:fill="1978C8"/>
          </w:tcPr>
          <w:p w14:paraId="6F69FBD6" w14:textId="29EAD354" w:rsidR="008F23A3" w:rsidRPr="00D80469" w:rsidRDefault="008F23A3" w:rsidP="006B4C75">
            <w:pPr>
              <w:rPr>
                <w:rFonts w:ascii="Myriad Pro" w:hAnsi="Myriad Pro"/>
                <w:sz w:val="8"/>
                <w:szCs w:val="8"/>
              </w:rPr>
            </w:pPr>
          </w:p>
        </w:tc>
        <w:tc>
          <w:tcPr>
            <w:tcW w:w="216" w:type="pct"/>
            <w:shd w:val="clear" w:color="auto" w:fill="1978C8"/>
          </w:tcPr>
          <w:p w14:paraId="4E11FC90" w14:textId="77777777" w:rsidR="008F23A3" w:rsidRPr="00D80469" w:rsidRDefault="008F23A3" w:rsidP="006B4C75">
            <w:pPr>
              <w:rPr>
                <w:rFonts w:ascii="Myriad Pro" w:hAnsi="Myriad Pro"/>
                <w:sz w:val="8"/>
                <w:szCs w:val="8"/>
              </w:rPr>
            </w:pPr>
          </w:p>
        </w:tc>
      </w:tr>
      <w:tr w:rsidR="00D44EBE" w:rsidRPr="00D80469" w14:paraId="35265ED0" w14:textId="2312F429" w:rsidTr="002E0C25">
        <w:trPr>
          <w:cantSplit/>
          <w:trHeight w:val="2096"/>
        </w:trPr>
        <w:tc>
          <w:tcPr>
            <w:tcW w:w="192" w:type="pct"/>
            <w:vMerge/>
            <w:shd w:val="clear" w:color="auto" w:fill="auto"/>
          </w:tcPr>
          <w:p w14:paraId="290B70B2" w14:textId="77777777" w:rsidR="008F23A3" w:rsidRPr="00D80469" w:rsidRDefault="008F23A3" w:rsidP="006B4C75">
            <w:pPr>
              <w:pStyle w:val="BodyText"/>
            </w:pPr>
          </w:p>
        </w:tc>
        <w:tc>
          <w:tcPr>
            <w:tcW w:w="451" w:type="pct"/>
            <w:shd w:val="clear" w:color="auto" w:fill="auto"/>
          </w:tcPr>
          <w:p w14:paraId="36EF165C" w14:textId="77777777" w:rsidR="008F23A3" w:rsidRPr="00D80469" w:rsidRDefault="008F23A3" w:rsidP="006B4C75">
            <w:pPr>
              <w:pStyle w:val="BodyText"/>
            </w:pPr>
            <w:r w:rsidRPr="00D80469">
              <w:t>Emergency physical treatment</w:t>
            </w:r>
          </w:p>
        </w:tc>
        <w:tc>
          <w:tcPr>
            <w:tcW w:w="1384" w:type="pct"/>
            <w:gridSpan w:val="6"/>
            <w:shd w:val="clear" w:color="auto" w:fill="auto"/>
          </w:tcPr>
          <w:p w14:paraId="0D399C05" w14:textId="267F4EEE" w:rsidR="008F23A3" w:rsidRPr="00D80469" w:rsidRDefault="00800650" w:rsidP="002E0C25">
            <w:pPr>
              <w:pStyle w:val="BodyText"/>
            </w:pPr>
            <w:r w:rsidRPr="00D80469">
              <w:t>Sepsis 6 - Oxygen, iv fluids, antibiotics, VBG, blood cultures, fluid balance are needed</w:t>
            </w:r>
          </w:p>
          <w:p w14:paraId="2BD20D6E" w14:textId="3459FBB2" w:rsidR="00800650" w:rsidRPr="00D80469" w:rsidRDefault="00800650" w:rsidP="002E0C25">
            <w:pPr>
              <w:pStyle w:val="BodyText"/>
            </w:pPr>
            <w:r w:rsidRPr="00D80469">
              <w:t>Check blood glucose</w:t>
            </w:r>
          </w:p>
          <w:p w14:paraId="02457D3C" w14:textId="77777777" w:rsidR="00316CE8" w:rsidRPr="00D80469" w:rsidRDefault="00316CE8" w:rsidP="002E0C25">
            <w:pPr>
              <w:rPr>
                <w:rFonts w:ascii="Myriad Pro" w:hAnsi="Myriad Pro"/>
                <w:sz w:val="24"/>
                <w:highlight w:val="yellow"/>
              </w:rPr>
            </w:pPr>
          </w:p>
          <w:p w14:paraId="3EE20B83" w14:textId="77777777" w:rsidR="00316CE8" w:rsidRPr="00D80469" w:rsidRDefault="00316CE8" w:rsidP="002E0C25">
            <w:pPr>
              <w:rPr>
                <w:rFonts w:ascii="Myriad Pro" w:hAnsi="Myriad Pro"/>
                <w:sz w:val="24"/>
              </w:rPr>
            </w:pPr>
            <w:r w:rsidRPr="00D80469">
              <w:rPr>
                <w:rFonts w:ascii="Myriad Pro" w:hAnsi="Myriad Pro"/>
                <w:sz w:val="24"/>
              </w:rPr>
              <w:t>Repeat observations including urine output</w:t>
            </w:r>
          </w:p>
          <w:p w14:paraId="00E07A96" w14:textId="77777777" w:rsidR="00316CE8" w:rsidRPr="00D80469" w:rsidRDefault="00316CE8" w:rsidP="002E0C25">
            <w:pPr>
              <w:rPr>
                <w:rFonts w:ascii="Myriad Pro" w:hAnsi="Myriad Pro"/>
                <w:sz w:val="24"/>
              </w:rPr>
            </w:pPr>
            <w:r w:rsidRPr="00D80469">
              <w:rPr>
                <w:rFonts w:ascii="Myriad Pro" w:hAnsi="Myriad Pro"/>
                <w:sz w:val="24"/>
              </w:rPr>
              <w:t>ABG if possible – get a venous gas if not</w:t>
            </w:r>
          </w:p>
          <w:p w14:paraId="3ECB7661" w14:textId="740BF670" w:rsidR="00316CE8" w:rsidRPr="00D80469" w:rsidRDefault="00800650" w:rsidP="002E0C25">
            <w:pPr>
              <w:rPr>
                <w:rFonts w:ascii="Myriad Pro" w:hAnsi="Myriad Pro"/>
                <w:sz w:val="24"/>
              </w:rPr>
            </w:pPr>
            <w:r w:rsidRPr="00D80469">
              <w:rPr>
                <w:rFonts w:ascii="Myriad Pro" w:hAnsi="Myriad Pro"/>
                <w:sz w:val="24"/>
              </w:rPr>
              <w:t>FBC, U+E’s</w:t>
            </w:r>
            <w:r w:rsidR="00316CE8" w:rsidRPr="00D80469">
              <w:rPr>
                <w:rFonts w:ascii="Myriad Pro" w:hAnsi="Myriad Pro"/>
                <w:sz w:val="24"/>
              </w:rPr>
              <w:t xml:space="preserve">, Calcium, LFT’s, Prothrombin time, Glucose, blood cultures, CRP, TFT’s and B12. CXR, ECG, </w:t>
            </w:r>
            <w:r w:rsidRPr="00D80469">
              <w:rPr>
                <w:rFonts w:ascii="Myriad Pro" w:hAnsi="Myriad Pro"/>
                <w:sz w:val="24"/>
              </w:rPr>
              <w:t>Urinalysis</w:t>
            </w:r>
            <w:r w:rsidR="00316CE8" w:rsidRPr="00D80469">
              <w:rPr>
                <w:rFonts w:ascii="Myriad Pro" w:hAnsi="Myriad Pro"/>
                <w:sz w:val="24"/>
              </w:rPr>
              <w:t>.</w:t>
            </w:r>
          </w:p>
          <w:p w14:paraId="1E892F53" w14:textId="77777777" w:rsidR="00316CE8" w:rsidRPr="00D80469" w:rsidRDefault="00316CE8" w:rsidP="002E0C25">
            <w:pPr>
              <w:rPr>
                <w:rFonts w:ascii="Myriad Pro" w:hAnsi="Myriad Pro"/>
                <w:sz w:val="24"/>
              </w:rPr>
            </w:pPr>
          </w:p>
          <w:p w14:paraId="0FE9380E" w14:textId="77777777" w:rsidR="00316CE8" w:rsidRPr="00D80469" w:rsidRDefault="00316CE8" w:rsidP="002E0C25">
            <w:pPr>
              <w:rPr>
                <w:rFonts w:ascii="Myriad Pro" w:hAnsi="Myriad Pro"/>
                <w:sz w:val="24"/>
              </w:rPr>
            </w:pPr>
            <w:r w:rsidRPr="00D80469">
              <w:rPr>
                <w:rFonts w:ascii="Myriad Pro" w:hAnsi="Myriad Pro"/>
                <w:sz w:val="24"/>
              </w:rPr>
              <w:t>Remainder of examination: unremarkable</w:t>
            </w:r>
          </w:p>
          <w:p w14:paraId="01182DB5" w14:textId="77777777" w:rsidR="00316CE8" w:rsidRPr="00D80469" w:rsidRDefault="00316CE8" w:rsidP="002E0C25">
            <w:pPr>
              <w:rPr>
                <w:rFonts w:ascii="Myriad Pro" w:hAnsi="Myriad Pro"/>
                <w:sz w:val="24"/>
              </w:rPr>
            </w:pPr>
          </w:p>
          <w:p w14:paraId="76232210" w14:textId="77BE17B5" w:rsidR="008F23A3" w:rsidRPr="00D80469" w:rsidRDefault="00800650" w:rsidP="002E0C25">
            <w:pPr>
              <w:pStyle w:val="BodyText"/>
            </w:pPr>
            <w:r w:rsidRPr="00D80469">
              <w:t>C</w:t>
            </w:r>
            <w:r w:rsidR="00316CE8" w:rsidRPr="00D80469">
              <w:t>onsider CT head</w:t>
            </w:r>
            <w:r w:rsidRPr="00D80469">
              <w:t xml:space="preserve"> </w:t>
            </w:r>
          </w:p>
          <w:p w14:paraId="3CDEAD22" w14:textId="77777777" w:rsidR="008F23A3" w:rsidRPr="00D80469" w:rsidRDefault="008F23A3" w:rsidP="006B4C75">
            <w:pPr>
              <w:pStyle w:val="BodyText"/>
            </w:pPr>
          </w:p>
          <w:p w14:paraId="45A4CBCA" w14:textId="77777777" w:rsidR="008F23A3" w:rsidRPr="00D80469" w:rsidRDefault="008F23A3" w:rsidP="006B4C75">
            <w:pPr>
              <w:pStyle w:val="BodyText"/>
            </w:pPr>
          </w:p>
          <w:p w14:paraId="5E2AE770" w14:textId="77777777" w:rsidR="008F23A3" w:rsidRPr="00D80469" w:rsidRDefault="008F23A3" w:rsidP="006B4C75">
            <w:pPr>
              <w:pStyle w:val="BodyText"/>
            </w:pPr>
          </w:p>
          <w:p w14:paraId="2EFD9279" w14:textId="77777777" w:rsidR="008F23A3" w:rsidRPr="00D80469" w:rsidRDefault="008F23A3" w:rsidP="006B4C75">
            <w:pPr>
              <w:pStyle w:val="BodyText"/>
            </w:pPr>
          </w:p>
          <w:p w14:paraId="50E8FD2E" w14:textId="77777777" w:rsidR="008F23A3" w:rsidRPr="00D80469" w:rsidRDefault="008F23A3" w:rsidP="006B4C75">
            <w:pPr>
              <w:pStyle w:val="BodyText"/>
            </w:pPr>
          </w:p>
        </w:tc>
        <w:tc>
          <w:tcPr>
            <w:tcW w:w="197" w:type="pct"/>
          </w:tcPr>
          <w:p w14:paraId="07D31DFB" w14:textId="77777777" w:rsidR="008F23A3" w:rsidRPr="00D80469" w:rsidRDefault="008F23A3" w:rsidP="006B4C75">
            <w:pPr>
              <w:pStyle w:val="BodyText"/>
            </w:pPr>
          </w:p>
        </w:tc>
        <w:tc>
          <w:tcPr>
            <w:tcW w:w="591" w:type="pct"/>
            <w:gridSpan w:val="2"/>
            <w:shd w:val="clear" w:color="auto" w:fill="auto"/>
          </w:tcPr>
          <w:p w14:paraId="1545A3A8" w14:textId="6D5598C8" w:rsidR="008F23A3" w:rsidRPr="00D80469" w:rsidRDefault="008F23A3" w:rsidP="002E0C25">
            <w:pPr>
              <w:pStyle w:val="BodyText"/>
            </w:pPr>
            <w:r w:rsidRPr="00D80469">
              <w:t>Emergency psychiatric management / consider MHA</w:t>
            </w:r>
          </w:p>
        </w:tc>
        <w:tc>
          <w:tcPr>
            <w:tcW w:w="1969" w:type="pct"/>
            <w:gridSpan w:val="5"/>
          </w:tcPr>
          <w:p w14:paraId="71881DCC" w14:textId="77777777" w:rsidR="003A778C" w:rsidRPr="00D80469" w:rsidRDefault="003A778C" w:rsidP="002E0C25">
            <w:pPr>
              <w:rPr>
                <w:rFonts w:ascii="Myriad Pro" w:hAnsi="Myriad Pro"/>
                <w:sz w:val="24"/>
              </w:rPr>
            </w:pPr>
            <w:r w:rsidRPr="00D80469">
              <w:rPr>
                <w:rFonts w:ascii="Myriad Pro" w:hAnsi="Myriad Pro"/>
                <w:sz w:val="24"/>
              </w:rPr>
              <w:t>Risks to self and others – denies thoughts or plans to harm self or others</w:t>
            </w:r>
          </w:p>
          <w:p w14:paraId="32EC9FC0" w14:textId="77777777" w:rsidR="003A778C" w:rsidRPr="00D80469" w:rsidRDefault="003A778C" w:rsidP="002E0C25">
            <w:pPr>
              <w:rPr>
                <w:rFonts w:ascii="Myriad Pro" w:hAnsi="Myriad Pro"/>
                <w:sz w:val="24"/>
              </w:rPr>
            </w:pPr>
          </w:p>
          <w:p w14:paraId="531DB144" w14:textId="0DEC079C" w:rsidR="008F23A3" w:rsidRPr="00D80469" w:rsidRDefault="003A778C" w:rsidP="002E0C25">
            <w:pPr>
              <w:rPr>
                <w:rFonts w:ascii="Myriad Pro" w:hAnsi="Myriad Pro"/>
              </w:rPr>
            </w:pPr>
            <w:r w:rsidRPr="00D80469">
              <w:rPr>
                <w:rFonts w:ascii="Myriad Pro" w:hAnsi="Myriad Pro"/>
                <w:sz w:val="24"/>
              </w:rPr>
              <w:t>Capacity – willing to stay in hospital and receive investigations and treatment</w:t>
            </w:r>
          </w:p>
        </w:tc>
        <w:tc>
          <w:tcPr>
            <w:tcW w:w="216" w:type="pct"/>
          </w:tcPr>
          <w:p w14:paraId="292D8630" w14:textId="77777777" w:rsidR="008F23A3" w:rsidRPr="00D80469" w:rsidRDefault="008F23A3" w:rsidP="006B4C75">
            <w:pPr>
              <w:rPr>
                <w:rFonts w:ascii="Myriad Pro" w:hAnsi="Myriad Pro"/>
              </w:rPr>
            </w:pPr>
          </w:p>
        </w:tc>
      </w:tr>
      <w:tr w:rsidR="008F23A3" w:rsidRPr="00D80469" w14:paraId="7C718BE3" w14:textId="77777777" w:rsidTr="008F23A3">
        <w:trPr>
          <w:cantSplit/>
          <w:trHeight w:val="75"/>
        </w:trPr>
        <w:tc>
          <w:tcPr>
            <w:tcW w:w="5000" w:type="pct"/>
            <w:gridSpan w:val="17"/>
            <w:shd w:val="clear" w:color="auto" w:fill="1978C8"/>
            <w:textDirection w:val="btLr"/>
          </w:tcPr>
          <w:p w14:paraId="659ABDD5" w14:textId="77777777" w:rsidR="008F23A3" w:rsidRPr="00D80469" w:rsidRDefault="008F23A3" w:rsidP="006B4C75">
            <w:pPr>
              <w:rPr>
                <w:rFonts w:ascii="Myriad Pro" w:hAnsi="Myriad Pro"/>
                <w:sz w:val="8"/>
                <w:szCs w:val="8"/>
              </w:rPr>
            </w:pPr>
          </w:p>
        </w:tc>
      </w:tr>
      <w:tr w:rsidR="008F23A3" w:rsidRPr="00D80469" w14:paraId="5B93DD12" w14:textId="5281A93E" w:rsidTr="002E0C25">
        <w:trPr>
          <w:cantSplit/>
          <w:trHeight w:val="75"/>
        </w:trPr>
        <w:tc>
          <w:tcPr>
            <w:tcW w:w="192" w:type="pct"/>
            <w:vMerge w:val="restart"/>
            <w:textDirection w:val="btLr"/>
          </w:tcPr>
          <w:p w14:paraId="4E2248B3" w14:textId="32C7508C" w:rsidR="008F23A3" w:rsidRPr="00D80469" w:rsidRDefault="008F23A3" w:rsidP="008F23A3">
            <w:pPr>
              <w:pStyle w:val="BodyText"/>
              <w:ind w:left="113" w:right="113"/>
              <w:jc w:val="center"/>
              <w:rPr>
                <w:sz w:val="16"/>
                <w:szCs w:val="16"/>
              </w:rPr>
            </w:pPr>
            <w:r w:rsidRPr="00D80469">
              <w:rPr>
                <w:rFonts w:cs="Times New Roman"/>
                <w:color w:val="auto"/>
                <w:sz w:val="20"/>
                <w:lang w:val="en-GB"/>
              </w:rPr>
              <w:br w:type="page"/>
            </w:r>
            <w:r w:rsidRPr="00D80469">
              <w:rPr>
                <w:sz w:val="16"/>
                <w:szCs w:val="16"/>
              </w:rPr>
              <w:t>INITIVE CARE AND DISPOSAL</w:t>
            </w:r>
          </w:p>
        </w:tc>
        <w:tc>
          <w:tcPr>
            <w:tcW w:w="1051" w:type="pct"/>
            <w:gridSpan w:val="5"/>
          </w:tcPr>
          <w:p w14:paraId="144BCAC1" w14:textId="5B0B2926" w:rsidR="008F23A3" w:rsidRPr="002E0C25" w:rsidRDefault="008F23A3" w:rsidP="00DD3767">
            <w:pPr>
              <w:pStyle w:val="BodyText"/>
            </w:pPr>
            <w:r w:rsidRPr="002E0C25">
              <w:t>Disposal</w:t>
            </w:r>
          </w:p>
        </w:tc>
        <w:tc>
          <w:tcPr>
            <w:tcW w:w="3542" w:type="pct"/>
            <w:gridSpan w:val="10"/>
          </w:tcPr>
          <w:p w14:paraId="248432C5" w14:textId="77777777" w:rsidR="003A778C" w:rsidRPr="002E0C25" w:rsidRDefault="003A778C" w:rsidP="003A778C">
            <w:pPr>
              <w:rPr>
                <w:rFonts w:ascii="Myriad Pro" w:hAnsi="Myriad Pro"/>
                <w:sz w:val="24"/>
              </w:rPr>
            </w:pPr>
            <w:r w:rsidRPr="002E0C25">
              <w:rPr>
                <w:rFonts w:ascii="Myriad Pro" w:hAnsi="Myriad Pro"/>
                <w:sz w:val="24"/>
              </w:rPr>
              <w:t>Give ancillary information sheets for investigation results and collateral history</w:t>
            </w:r>
          </w:p>
          <w:p w14:paraId="7E9C703A" w14:textId="77777777" w:rsidR="003A778C" w:rsidRPr="002E0C25" w:rsidRDefault="003A778C" w:rsidP="003A778C">
            <w:pPr>
              <w:rPr>
                <w:rFonts w:ascii="Myriad Pro" w:hAnsi="Myriad Pro"/>
                <w:sz w:val="24"/>
              </w:rPr>
            </w:pPr>
          </w:p>
          <w:p w14:paraId="528A57E8" w14:textId="26A27848" w:rsidR="003A778C" w:rsidRPr="002E0C25" w:rsidRDefault="003A778C" w:rsidP="003A778C">
            <w:pPr>
              <w:rPr>
                <w:rFonts w:ascii="Myriad Pro" w:hAnsi="Myriad Pro"/>
                <w:sz w:val="24"/>
              </w:rPr>
            </w:pPr>
            <w:r w:rsidRPr="002E0C25">
              <w:rPr>
                <w:rFonts w:ascii="Myriad Pro" w:hAnsi="Myriad Pro"/>
                <w:sz w:val="24"/>
              </w:rPr>
              <w:t>Impression: Delirium associated</w:t>
            </w:r>
            <w:r w:rsidR="00800650" w:rsidRPr="002E0C25">
              <w:rPr>
                <w:rFonts w:ascii="Myriad Pro" w:hAnsi="Myriad Pro"/>
                <w:sz w:val="24"/>
              </w:rPr>
              <w:t xml:space="preserve"> with a working diagnosis of chest </w:t>
            </w:r>
            <w:r w:rsidRPr="002E0C25">
              <w:rPr>
                <w:rFonts w:ascii="Myriad Pro" w:hAnsi="Myriad Pro"/>
                <w:sz w:val="24"/>
              </w:rPr>
              <w:t xml:space="preserve">sepsis. </w:t>
            </w:r>
          </w:p>
          <w:p w14:paraId="3AAE0BC8" w14:textId="205B3C6B" w:rsidR="008F23A3" w:rsidRPr="002E0C25" w:rsidRDefault="003A778C" w:rsidP="003A778C">
            <w:pPr>
              <w:rPr>
                <w:rFonts w:ascii="Myriad Pro" w:hAnsi="Myriad Pro"/>
                <w:sz w:val="24"/>
              </w:rPr>
            </w:pPr>
            <w:r w:rsidRPr="002E0C25">
              <w:rPr>
                <w:rFonts w:ascii="Myriad Pro" w:hAnsi="Myriad Pro"/>
                <w:sz w:val="24"/>
              </w:rPr>
              <w:t>CROC - Admit under medics with mental health liaison team input</w:t>
            </w:r>
          </w:p>
          <w:p w14:paraId="36D9C629" w14:textId="77777777" w:rsidR="008F23A3" w:rsidRPr="002E0C25" w:rsidRDefault="008F23A3" w:rsidP="006B4C75">
            <w:pPr>
              <w:rPr>
                <w:rFonts w:ascii="Myriad Pro" w:hAnsi="Myriad Pro"/>
                <w:sz w:val="24"/>
              </w:rPr>
            </w:pPr>
          </w:p>
        </w:tc>
        <w:tc>
          <w:tcPr>
            <w:tcW w:w="216" w:type="pct"/>
            <w:tcBorders>
              <w:bottom w:val="single" w:sz="4" w:space="0" w:color="auto"/>
            </w:tcBorders>
          </w:tcPr>
          <w:p w14:paraId="53468624" w14:textId="77777777" w:rsidR="008F23A3" w:rsidRPr="00D80469" w:rsidRDefault="008F23A3" w:rsidP="006B4C75">
            <w:pPr>
              <w:rPr>
                <w:rFonts w:ascii="Myriad Pro" w:hAnsi="Myriad Pro"/>
                <w:sz w:val="24"/>
              </w:rPr>
            </w:pPr>
          </w:p>
        </w:tc>
      </w:tr>
      <w:tr w:rsidR="008F23A3" w:rsidRPr="00D80469" w14:paraId="09EE4B52" w14:textId="5394EC04" w:rsidTr="002E0C25">
        <w:trPr>
          <w:cantSplit/>
          <w:trHeight w:val="75"/>
        </w:trPr>
        <w:tc>
          <w:tcPr>
            <w:tcW w:w="192" w:type="pct"/>
            <w:vMerge/>
          </w:tcPr>
          <w:p w14:paraId="5294F4FF" w14:textId="77777777" w:rsidR="008F23A3" w:rsidRPr="00D80469" w:rsidRDefault="008F23A3" w:rsidP="006B4C75">
            <w:pPr>
              <w:pStyle w:val="BodyText"/>
            </w:pPr>
          </w:p>
        </w:tc>
        <w:tc>
          <w:tcPr>
            <w:tcW w:w="1051" w:type="pct"/>
            <w:gridSpan w:val="5"/>
          </w:tcPr>
          <w:p w14:paraId="3787C556" w14:textId="77777777" w:rsidR="008F23A3" w:rsidRPr="002E0C25" w:rsidRDefault="008F23A3" w:rsidP="006B4C75">
            <w:pPr>
              <w:pStyle w:val="BodyText"/>
            </w:pPr>
            <w:r w:rsidRPr="002E0C25">
              <w:t>Reassess risk</w:t>
            </w:r>
          </w:p>
        </w:tc>
        <w:tc>
          <w:tcPr>
            <w:tcW w:w="3542" w:type="pct"/>
            <w:gridSpan w:val="10"/>
          </w:tcPr>
          <w:p w14:paraId="6F41E795" w14:textId="77777777" w:rsidR="003A778C" w:rsidRPr="002E0C25" w:rsidRDefault="003A778C" w:rsidP="003A778C">
            <w:pPr>
              <w:rPr>
                <w:rFonts w:ascii="Myriad Pro" w:hAnsi="Myriad Pro"/>
                <w:sz w:val="24"/>
              </w:rPr>
            </w:pPr>
            <w:r w:rsidRPr="002E0C25">
              <w:rPr>
                <w:rFonts w:ascii="Myriad Pro" w:hAnsi="Myriad Pro"/>
                <w:sz w:val="24"/>
              </w:rPr>
              <w:t xml:space="preserve">To self: low. No evidence found of current or historical </w:t>
            </w:r>
            <w:proofErr w:type="spellStart"/>
            <w:r w:rsidRPr="002E0C25">
              <w:rPr>
                <w:rFonts w:ascii="Myriad Pro" w:hAnsi="Myriad Pro"/>
                <w:sz w:val="24"/>
              </w:rPr>
              <w:t>self harming</w:t>
            </w:r>
            <w:proofErr w:type="spellEnd"/>
            <w:r w:rsidRPr="002E0C25">
              <w:rPr>
                <w:rFonts w:ascii="Myriad Pro" w:hAnsi="Myriad Pro"/>
                <w:sz w:val="24"/>
              </w:rPr>
              <w:t xml:space="preserve"> behaviours. </w:t>
            </w:r>
          </w:p>
          <w:p w14:paraId="1F5EC611" w14:textId="0D6BF730" w:rsidR="008F23A3" w:rsidRPr="002E0C25" w:rsidRDefault="003A778C" w:rsidP="006B4C75">
            <w:pPr>
              <w:rPr>
                <w:rFonts w:ascii="Myriad Pro" w:hAnsi="Myriad Pro"/>
                <w:sz w:val="24"/>
              </w:rPr>
            </w:pPr>
            <w:r w:rsidRPr="002E0C25">
              <w:rPr>
                <w:rFonts w:ascii="Myriad Pro" w:hAnsi="Myriad Pro"/>
                <w:sz w:val="24"/>
              </w:rPr>
              <w:t xml:space="preserve">To others: ongoing due to confusion. Ensure pharmacological and </w:t>
            </w:r>
            <w:proofErr w:type="spellStart"/>
            <w:r w:rsidRPr="002E0C25">
              <w:rPr>
                <w:rFonts w:ascii="Myriad Pro" w:hAnsi="Myriad Pro"/>
                <w:sz w:val="24"/>
              </w:rPr>
              <w:t>non pharmacological</w:t>
            </w:r>
            <w:proofErr w:type="spellEnd"/>
            <w:r w:rsidRPr="002E0C25">
              <w:rPr>
                <w:rFonts w:ascii="Myriad Pro" w:hAnsi="Myriad Pro"/>
                <w:sz w:val="24"/>
              </w:rPr>
              <w:t xml:space="preserve"> aspects of management plan in place on receiving ward to reduce risk. Emergency contingency planning – rapid tranquilisation written up along with details of who to contact in/out of hours should this prove ineffective (Psychiatry CT/</w:t>
            </w:r>
            <w:proofErr w:type="spellStart"/>
            <w:r w:rsidRPr="002E0C25">
              <w:rPr>
                <w:rFonts w:ascii="Myriad Pro" w:hAnsi="Myriad Pro"/>
                <w:sz w:val="24"/>
              </w:rPr>
              <w:t>SpR</w:t>
            </w:r>
            <w:proofErr w:type="spellEnd"/>
            <w:r w:rsidRPr="002E0C25">
              <w:rPr>
                <w:rFonts w:ascii="Myriad Pro" w:hAnsi="Myriad Pro"/>
                <w:sz w:val="24"/>
              </w:rPr>
              <w:t xml:space="preserve">). </w:t>
            </w:r>
          </w:p>
          <w:p w14:paraId="11E143AF" w14:textId="77777777" w:rsidR="008F23A3" w:rsidRPr="002E0C25" w:rsidRDefault="008F23A3" w:rsidP="006B4C75">
            <w:pPr>
              <w:rPr>
                <w:rFonts w:ascii="Myriad Pro" w:hAnsi="Myriad Pro"/>
                <w:sz w:val="24"/>
              </w:rPr>
            </w:pPr>
          </w:p>
        </w:tc>
        <w:tc>
          <w:tcPr>
            <w:tcW w:w="216" w:type="pct"/>
            <w:tcBorders>
              <w:bottom w:val="single" w:sz="4" w:space="0" w:color="auto"/>
            </w:tcBorders>
          </w:tcPr>
          <w:p w14:paraId="132F4699" w14:textId="77777777" w:rsidR="008F23A3" w:rsidRPr="00D80469" w:rsidRDefault="008F23A3" w:rsidP="006B4C75">
            <w:pPr>
              <w:rPr>
                <w:rFonts w:ascii="Myriad Pro" w:hAnsi="Myriad Pro"/>
                <w:sz w:val="24"/>
              </w:rPr>
            </w:pPr>
          </w:p>
        </w:tc>
      </w:tr>
      <w:tr w:rsidR="008F23A3" w:rsidRPr="00D80469" w14:paraId="68B4E027" w14:textId="17B419B3" w:rsidTr="002E0C25">
        <w:trPr>
          <w:cantSplit/>
          <w:trHeight w:val="75"/>
        </w:trPr>
        <w:tc>
          <w:tcPr>
            <w:tcW w:w="192" w:type="pct"/>
            <w:vMerge/>
          </w:tcPr>
          <w:p w14:paraId="15CC4BDA" w14:textId="77777777" w:rsidR="008F23A3" w:rsidRPr="00D80469" w:rsidRDefault="008F23A3" w:rsidP="006B4C75">
            <w:pPr>
              <w:pStyle w:val="BodyText"/>
            </w:pPr>
          </w:p>
        </w:tc>
        <w:tc>
          <w:tcPr>
            <w:tcW w:w="1051" w:type="pct"/>
            <w:gridSpan w:val="5"/>
            <w:vMerge w:val="restart"/>
          </w:tcPr>
          <w:p w14:paraId="5986B379" w14:textId="77777777" w:rsidR="008F23A3" w:rsidRPr="002E0C25" w:rsidRDefault="008F23A3" w:rsidP="006B4C75">
            <w:pPr>
              <w:pStyle w:val="BodyText"/>
              <w:rPr>
                <w:color w:val="FF0000"/>
              </w:rPr>
            </w:pPr>
            <w:r w:rsidRPr="002E0C25">
              <w:t>Handover to:</w:t>
            </w:r>
            <w:r w:rsidRPr="002E0C25">
              <w:rPr>
                <w:color w:val="FF0000"/>
              </w:rPr>
              <w:t xml:space="preserve"> </w:t>
            </w:r>
          </w:p>
          <w:tbl>
            <w:tblPr>
              <w:tblStyle w:val="TableGrid"/>
              <w:tblW w:w="0" w:type="auto"/>
              <w:tblLook w:val="04A0" w:firstRow="1" w:lastRow="0" w:firstColumn="1" w:lastColumn="0" w:noHBand="0" w:noVBand="1"/>
            </w:tblPr>
            <w:tblGrid>
              <w:gridCol w:w="2465"/>
            </w:tblGrid>
            <w:tr w:rsidR="008F23A3" w:rsidRPr="002E0C25" w14:paraId="15000C80" w14:textId="77777777" w:rsidTr="008F23A3">
              <w:tc>
                <w:tcPr>
                  <w:tcW w:w="2465" w:type="dxa"/>
                </w:tcPr>
                <w:p w14:paraId="1FA01B86" w14:textId="77777777" w:rsidR="008F23A3" w:rsidRPr="002E0C25" w:rsidRDefault="008F23A3" w:rsidP="006B4C75">
                  <w:pPr>
                    <w:pStyle w:val="BodyText"/>
                    <w:rPr>
                      <w:color w:val="FF0000"/>
                    </w:rPr>
                  </w:pPr>
                </w:p>
                <w:p w14:paraId="5C4CB31A" w14:textId="7BD0DED3" w:rsidR="008F23A3" w:rsidRPr="002E0C25" w:rsidRDefault="008F23A3" w:rsidP="006B4C75">
                  <w:pPr>
                    <w:pStyle w:val="BodyText"/>
                    <w:rPr>
                      <w:color w:val="FF0000"/>
                    </w:rPr>
                  </w:pPr>
                </w:p>
                <w:p w14:paraId="057FDAF8" w14:textId="77777777" w:rsidR="008F23A3" w:rsidRPr="002E0C25" w:rsidRDefault="008F23A3" w:rsidP="006B4C75">
                  <w:pPr>
                    <w:pStyle w:val="BodyText"/>
                    <w:rPr>
                      <w:color w:val="FF0000"/>
                    </w:rPr>
                  </w:pPr>
                </w:p>
              </w:tc>
            </w:tr>
          </w:tbl>
          <w:p w14:paraId="3DEC4B04" w14:textId="77777777" w:rsidR="008F23A3" w:rsidRPr="002E0C25" w:rsidRDefault="008F23A3" w:rsidP="006B4C75">
            <w:pPr>
              <w:pStyle w:val="BodyText"/>
              <w:rPr>
                <w:color w:val="FF0000"/>
              </w:rPr>
            </w:pPr>
          </w:p>
          <w:p w14:paraId="2D069AFE" w14:textId="77777777" w:rsidR="008F23A3" w:rsidRPr="002E0C25" w:rsidRDefault="008F23A3" w:rsidP="006B4C75">
            <w:pPr>
              <w:pStyle w:val="BodyText"/>
            </w:pPr>
            <w:r w:rsidRPr="002E0C25">
              <w:t>including on-going care plan</w:t>
            </w:r>
          </w:p>
        </w:tc>
        <w:tc>
          <w:tcPr>
            <w:tcW w:w="763" w:type="pct"/>
            <w:tcBorders>
              <w:bottom w:val="single" w:sz="4" w:space="0" w:color="auto"/>
            </w:tcBorders>
          </w:tcPr>
          <w:p w14:paraId="596AA9B6" w14:textId="34C00839" w:rsidR="008F23A3" w:rsidRPr="002E0C25" w:rsidRDefault="008F23A3" w:rsidP="006B4C75">
            <w:pPr>
              <w:rPr>
                <w:rFonts w:ascii="Myriad Pro" w:hAnsi="Myriad Pro"/>
                <w:sz w:val="24"/>
              </w:rPr>
            </w:pPr>
            <w:r w:rsidRPr="002E0C25">
              <w:rPr>
                <w:rFonts w:ascii="Myriad Pro" w:hAnsi="Myriad Pro"/>
                <w:b/>
                <w:sz w:val="24"/>
              </w:rPr>
              <w:t>S</w:t>
            </w:r>
            <w:r w:rsidRPr="002E0C25">
              <w:rPr>
                <w:rFonts w:ascii="Myriad Pro" w:hAnsi="Myriad Pro"/>
                <w:sz w:val="24"/>
              </w:rPr>
              <w:t>ituation</w:t>
            </w:r>
          </w:p>
        </w:tc>
        <w:tc>
          <w:tcPr>
            <w:tcW w:w="2779" w:type="pct"/>
            <w:gridSpan w:val="9"/>
            <w:tcBorders>
              <w:bottom w:val="single" w:sz="4" w:space="0" w:color="auto"/>
            </w:tcBorders>
          </w:tcPr>
          <w:p w14:paraId="272244C4" w14:textId="689D0F84" w:rsidR="008F23A3" w:rsidRPr="002E0C25" w:rsidRDefault="003D2C86" w:rsidP="006B4C75">
            <w:pPr>
              <w:rPr>
                <w:rFonts w:ascii="Myriad Pro" w:hAnsi="Myriad Pro"/>
                <w:sz w:val="24"/>
              </w:rPr>
            </w:pPr>
            <w:r>
              <w:rPr>
                <w:rFonts w:ascii="Myriad Pro" w:hAnsi="Myriad Pro"/>
                <w:sz w:val="24"/>
              </w:rPr>
              <w:t>62 year old m/f</w:t>
            </w:r>
            <w:r w:rsidR="003A778C" w:rsidRPr="002E0C25">
              <w:rPr>
                <w:rFonts w:ascii="Myriad Pro" w:hAnsi="Myriad Pro"/>
                <w:sz w:val="24"/>
              </w:rPr>
              <w:t xml:space="preserve"> requiring transfer to medical bed. Working diagnosis of community acquired pneumonia with associated delirium.</w:t>
            </w:r>
          </w:p>
        </w:tc>
        <w:tc>
          <w:tcPr>
            <w:tcW w:w="216" w:type="pct"/>
            <w:tcBorders>
              <w:bottom w:val="single" w:sz="4" w:space="0" w:color="auto"/>
            </w:tcBorders>
          </w:tcPr>
          <w:p w14:paraId="734AB1C1" w14:textId="77777777" w:rsidR="008F23A3" w:rsidRPr="00D80469" w:rsidRDefault="008F23A3" w:rsidP="006B4C75">
            <w:pPr>
              <w:rPr>
                <w:rFonts w:ascii="Myriad Pro" w:hAnsi="Myriad Pro"/>
                <w:sz w:val="24"/>
              </w:rPr>
            </w:pPr>
          </w:p>
        </w:tc>
      </w:tr>
      <w:tr w:rsidR="008F23A3" w:rsidRPr="00D80469" w14:paraId="5CFAF22B" w14:textId="13922F21" w:rsidTr="002E0C25">
        <w:trPr>
          <w:cantSplit/>
          <w:trHeight w:val="75"/>
        </w:trPr>
        <w:tc>
          <w:tcPr>
            <w:tcW w:w="192" w:type="pct"/>
            <w:vMerge/>
          </w:tcPr>
          <w:p w14:paraId="7E0826E9" w14:textId="77777777" w:rsidR="008F23A3" w:rsidRPr="00D80469" w:rsidRDefault="008F23A3" w:rsidP="006B4C75">
            <w:pPr>
              <w:pStyle w:val="BodyText"/>
              <w:rPr>
                <w:b/>
              </w:rPr>
            </w:pPr>
          </w:p>
        </w:tc>
        <w:tc>
          <w:tcPr>
            <w:tcW w:w="1051" w:type="pct"/>
            <w:gridSpan w:val="5"/>
            <w:vMerge/>
          </w:tcPr>
          <w:p w14:paraId="19C9A452" w14:textId="77777777" w:rsidR="008F23A3" w:rsidRPr="002E0C25" w:rsidRDefault="008F23A3" w:rsidP="006B4C75">
            <w:pPr>
              <w:pStyle w:val="BodyText"/>
              <w:rPr>
                <w:b/>
              </w:rPr>
            </w:pPr>
          </w:p>
        </w:tc>
        <w:tc>
          <w:tcPr>
            <w:tcW w:w="763" w:type="pct"/>
            <w:tcBorders>
              <w:bottom w:val="single" w:sz="4" w:space="0" w:color="auto"/>
            </w:tcBorders>
          </w:tcPr>
          <w:p w14:paraId="7B2F96A7" w14:textId="45D72D38" w:rsidR="008F23A3" w:rsidRPr="002E0C25" w:rsidRDefault="008F23A3" w:rsidP="006B4C75">
            <w:pPr>
              <w:rPr>
                <w:rFonts w:ascii="Myriad Pro" w:hAnsi="Myriad Pro"/>
                <w:sz w:val="24"/>
              </w:rPr>
            </w:pPr>
            <w:r w:rsidRPr="002E0C25">
              <w:rPr>
                <w:rFonts w:ascii="Myriad Pro" w:hAnsi="Myriad Pro"/>
                <w:b/>
                <w:sz w:val="24"/>
              </w:rPr>
              <w:t>B</w:t>
            </w:r>
            <w:r w:rsidRPr="002E0C25">
              <w:rPr>
                <w:rFonts w:ascii="Myriad Pro" w:hAnsi="Myriad Pro"/>
                <w:sz w:val="24"/>
              </w:rPr>
              <w:t>ackground</w:t>
            </w:r>
          </w:p>
        </w:tc>
        <w:tc>
          <w:tcPr>
            <w:tcW w:w="2779" w:type="pct"/>
            <w:gridSpan w:val="9"/>
            <w:tcBorders>
              <w:bottom w:val="single" w:sz="4" w:space="0" w:color="auto"/>
            </w:tcBorders>
          </w:tcPr>
          <w:p w14:paraId="223B6E15" w14:textId="36F55C70" w:rsidR="008F23A3" w:rsidRPr="002E0C25" w:rsidRDefault="003A778C" w:rsidP="006B4C75">
            <w:pPr>
              <w:rPr>
                <w:rFonts w:ascii="Myriad Pro" w:hAnsi="Myriad Pro"/>
                <w:sz w:val="24"/>
              </w:rPr>
            </w:pPr>
            <w:r w:rsidRPr="002E0C25">
              <w:rPr>
                <w:rFonts w:ascii="Myriad Pro" w:hAnsi="Myriad Pro"/>
                <w:sz w:val="24"/>
              </w:rPr>
              <w:t xml:space="preserve">No confirmed medical or psychiatric history. No regular medications. Found earlier today in a shopping centre, confused and aggressive. Required rapid </w:t>
            </w:r>
            <w:r w:rsidR="00800650" w:rsidRPr="002E0C25">
              <w:rPr>
                <w:rFonts w:ascii="Myriad Pro" w:hAnsi="Myriad Pro"/>
                <w:sz w:val="24"/>
              </w:rPr>
              <w:t xml:space="preserve">tranquilisation (oral) in ED. </w:t>
            </w:r>
            <w:r w:rsidRPr="002E0C25">
              <w:rPr>
                <w:rFonts w:ascii="Myriad Pro" w:hAnsi="Myriad Pro"/>
                <w:sz w:val="24"/>
              </w:rPr>
              <w:t xml:space="preserve"> Good response to – (what does the candidate suggest – olanzapine, haloperidol, risperidone, benzodiazepine)</w:t>
            </w:r>
          </w:p>
        </w:tc>
        <w:tc>
          <w:tcPr>
            <w:tcW w:w="216" w:type="pct"/>
            <w:tcBorders>
              <w:bottom w:val="single" w:sz="4" w:space="0" w:color="auto"/>
            </w:tcBorders>
          </w:tcPr>
          <w:p w14:paraId="6A26BBC2" w14:textId="77777777" w:rsidR="008F23A3" w:rsidRPr="00D80469" w:rsidRDefault="008F23A3" w:rsidP="006B4C75">
            <w:pPr>
              <w:rPr>
                <w:rFonts w:ascii="Myriad Pro" w:hAnsi="Myriad Pro"/>
                <w:sz w:val="24"/>
              </w:rPr>
            </w:pPr>
          </w:p>
        </w:tc>
      </w:tr>
      <w:tr w:rsidR="008F23A3" w:rsidRPr="00D80469" w14:paraId="1BF1D538" w14:textId="6AFDF936" w:rsidTr="002E0C25">
        <w:trPr>
          <w:cantSplit/>
          <w:trHeight w:val="75"/>
        </w:trPr>
        <w:tc>
          <w:tcPr>
            <w:tcW w:w="192" w:type="pct"/>
            <w:vMerge/>
          </w:tcPr>
          <w:p w14:paraId="222953F5" w14:textId="77777777" w:rsidR="008F23A3" w:rsidRPr="00D80469" w:rsidRDefault="008F23A3" w:rsidP="006B4C75">
            <w:pPr>
              <w:pStyle w:val="BodyText"/>
              <w:rPr>
                <w:b/>
              </w:rPr>
            </w:pPr>
          </w:p>
        </w:tc>
        <w:tc>
          <w:tcPr>
            <w:tcW w:w="1051" w:type="pct"/>
            <w:gridSpan w:val="5"/>
            <w:vMerge/>
          </w:tcPr>
          <w:p w14:paraId="2686ACE8" w14:textId="77777777" w:rsidR="008F23A3" w:rsidRPr="002E0C25" w:rsidRDefault="008F23A3" w:rsidP="006B4C75">
            <w:pPr>
              <w:pStyle w:val="BodyText"/>
              <w:rPr>
                <w:b/>
              </w:rPr>
            </w:pPr>
          </w:p>
        </w:tc>
        <w:tc>
          <w:tcPr>
            <w:tcW w:w="763" w:type="pct"/>
            <w:tcBorders>
              <w:bottom w:val="single" w:sz="4" w:space="0" w:color="auto"/>
            </w:tcBorders>
          </w:tcPr>
          <w:p w14:paraId="5D935812" w14:textId="20A106FD" w:rsidR="008F23A3" w:rsidRPr="002E0C25" w:rsidRDefault="008F23A3" w:rsidP="006B4C75">
            <w:pPr>
              <w:rPr>
                <w:rFonts w:ascii="Myriad Pro" w:hAnsi="Myriad Pro"/>
                <w:sz w:val="24"/>
              </w:rPr>
            </w:pPr>
            <w:r w:rsidRPr="002E0C25">
              <w:rPr>
                <w:rFonts w:ascii="Myriad Pro" w:hAnsi="Myriad Pro"/>
                <w:b/>
                <w:sz w:val="24"/>
              </w:rPr>
              <w:t>A</w:t>
            </w:r>
            <w:r w:rsidRPr="002E0C25">
              <w:rPr>
                <w:rFonts w:ascii="Myriad Pro" w:hAnsi="Myriad Pro"/>
                <w:sz w:val="24"/>
              </w:rPr>
              <w:t>ssessment</w:t>
            </w:r>
          </w:p>
        </w:tc>
        <w:tc>
          <w:tcPr>
            <w:tcW w:w="2779" w:type="pct"/>
            <w:gridSpan w:val="9"/>
            <w:tcBorders>
              <w:bottom w:val="single" w:sz="4" w:space="0" w:color="auto"/>
            </w:tcBorders>
          </w:tcPr>
          <w:p w14:paraId="0954F96F" w14:textId="5222E95C" w:rsidR="008F23A3" w:rsidRPr="002E0C25" w:rsidRDefault="003A778C" w:rsidP="006B4C75">
            <w:pPr>
              <w:rPr>
                <w:rFonts w:ascii="Myriad Pro" w:hAnsi="Myriad Pro"/>
                <w:sz w:val="24"/>
              </w:rPr>
            </w:pPr>
            <w:r w:rsidRPr="002E0C25">
              <w:rPr>
                <w:rFonts w:ascii="Myriad Pro" w:hAnsi="Myriad Pro"/>
                <w:sz w:val="24"/>
              </w:rPr>
              <w:t xml:space="preserve">Hypotensive (92/50) and </w:t>
            </w:r>
            <w:proofErr w:type="spellStart"/>
            <w:r w:rsidRPr="002E0C25">
              <w:rPr>
                <w:rFonts w:ascii="Myriad Pro" w:hAnsi="Myriad Pro"/>
                <w:sz w:val="24"/>
              </w:rPr>
              <w:t>tachycardic</w:t>
            </w:r>
            <w:proofErr w:type="spellEnd"/>
            <w:r w:rsidRPr="002E0C25">
              <w:rPr>
                <w:rFonts w:ascii="Myriad Pro" w:hAnsi="Myriad Pro"/>
                <w:sz w:val="24"/>
              </w:rPr>
              <w:t xml:space="preserve"> (122bpm), right sided </w:t>
            </w:r>
            <w:proofErr w:type="spellStart"/>
            <w:r w:rsidRPr="002E0C25">
              <w:rPr>
                <w:rFonts w:ascii="Myriad Pro" w:hAnsi="Myriad Pro"/>
                <w:sz w:val="24"/>
              </w:rPr>
              <w:t>crepitations</w:t>
            </w:r>
            <w:proofErr w:type="spellEnd"/>
            <w:r w:rsidRPr="002E0C25">
              <w:rPr>
                <w:rFonts w:ascii="Myriad Pro" w:hAnsi="Myriad Pro"/>
                <w:sz w:val="24"/>
              </w:rPr>
              <w:t xml:space="preserve"> on chest exam. Raised WCC and CRP. CXR – right sided consolidation. Awaiting blood and urine cultures. Good response to fluids. IV antibiotics commenced.</w:t>
            </w:r>
          </w:p>
        </w:tc>
        <w:tc>
          <w:tcPr>
            <w:tcW w:w="216" w:type="pct"/>
            <w:tcBorders>
              <w:bottom w:val="single" w:sz="4" w:space="0" w:color="auto"/>
            </w:tcBorders>
          </w:tcPr>
          <w:p w14:paraId="2C4E7080" w14:textId="77777777" w:rsidR="008F23A3" w:rsidRPr="00D80469" w:rsidRDefault="008F23A3" w:rsidP="006B4C75">
            <w:pPr>
              <w:rPr>
                <w:rFonts w:ascii="Myriad Pro" w:hAnsi="Myriad Pro"/>
                <w:sz w:val="24"/>
              </w:rPr>
            </w:pPr>
          </w:p>
        </w:tc>
      </w:tr>
      <w:tr w:rsidR="008F23A3" w:rsidRPr="00D80469" w14:paraId="010274A9" w14:textId="583E96EB" w:rsidTr="002E0C25">
        <w:trPr>
          <w:cantSplit/>
          <w:trHeight w:val="75"/>
        </w:trPr>
        <w:tc>
          <w:tcPr>
            <w:tcW w:w="192" w:type="pct"/>
            <w:vMerge/>
            <w:tcBorders>
              <w:bottom w:val="single" w:sz="4" w:space="0" w:color="auto"/>
            </w:tcBorders>
          </w:tcPr>
          <w:p w14:paraId="278D7A2C" w14:textId="77777777" w:rsidR="008F23A3" w:rsidRPr="00D80469" w:rsidRDefault="008F23A3" w:rsidP="006B4C75">
            <w:pPr>
              <w:pStyle w:val="BodyText"/>
              <w:rPr>
                <w:b/>
              </w:rPr>
            </w:pPr>
          </w:p>
        </w:tc>
        <w:tc>
          <w:tcPr>
            <w:tcW w:w="1051" w:type="pct"/>
            <w:gridSpan w:val="5"/>
            <w:vMerge/>
            <w:tcBorders>
              <w:bottom w:val="single" w:sz="4" w:space="0" w:color="auto"/>
            </w:tcBorders>
          </w:tcPr>
          <w:p w14:paraId="79949FA1" w14:textId="77777777" w:rsidR="008F23A3" w:rsidRPr="002E0C25" w:rsidRDefault="008F23A3" w:rsidP="006B4C75">
            <w:pPr>
              <w:pStyle w:val="BodyText"/>
              <w:rPr>
                <w:b/>
              </w:rPr>
            </w:pPr>
          </w:p>
        </w:tc>
        <w:tc>
          <w:tcPr>
            <w:tcW w:w="763" w:type="pct"/>
            <w:tcBorders>
              <w:bottom w:val="single" w:sz="4" w:space="0" w:color="auto"/>
            </w:tcBorders>
          </w:tcPr>
          <w:p w14:paraId="2BF41814" w14:textId="75DEF59A" w:rsidR="008F23A3" w:rsidRPr="002E0C25" w:rsidRDefault="008F23A3" w:rsidP="006B4C75">
            <w:pPr>
              <w:rPr>
                <w:rFonts w:ascii="Myriad Pro" w:hAnsi="Myriad Pro"/>
                <w:sz w:val="24"/>
              </w:rPr>
            </w:pPr>
            <w:r w:rsidRPr="002E0C25">
              <w:rPr>
                <w:rFonts w:ascii="Myriad Pro" w:hAnsi="Myriad Pro"/>
                <w:b/>
                <w:sz w:val="24"/>
              </w:rPr>
              <w:t>R</w:t>
            </w:r>
            <w:r w:rsidRPr="002E0C25">
              <w:rPr>
                <w:rFonts w:ascii="Myriad Pro" w:hAnsi="Myriad Pro"/>
                <w:sz w:val="24"/>
              </w:rPr>
              <w:t>ecommendation</w:t>
            </w:r>
          </w:p>
        </w:tc>
        <w:tc>
          <w:tcPr>
            <w:tcW w:w="2779" w:type="pct"/>
            <w:gridSpan w:val="9"/>
            <w:tcBorders>
              <w:bottom w:val="single" w:sz="4" w:space="0" w:color="auto"/>
            </w:tcBorders>
          </w:tcPr>
          <w:p w14:paraId="163F1AB5" w14:textId="77777777" w:rsidR="008F23A3" w:rsidRPr="002E0C25" w:rsidRDefault="003A778C" w:rsidP="006B4C75">
            <w:pPr>
              <w:rPr>
                <w:rFonts w:ascii="Myriad Pro" w:hAnsi="Myriad Pro"/>
                <w:sz w:val="24"/>
              </w:rPr>
            </w:pPr>
            <w:r w:rsidRPr="002E0C25">
              <w:rPr>
                <w:rFonts w:ascii="Myriad Pro" w:hAnsi="Myriad Pro"/>
                <w:sz w:val="24"/>
              </w:rPr>
              <w:t xml:space="preserve">Delirium - Regular orienting (day, month, place, why in hospital, names of key staff </w:t>
            </w:r>
            <w:proofErr w:type="spellStart"/>
            <w:r w:rsidRPr="002E0C25">
              <w:rPr>
                <w:rFonts w:ascii="Myriad Pro" w:hAnsi="Myriad Pro"/>
                <w:sz w:val="24"/>
              </w:rPr>
              <w:t>etc</w:t>
            </w:r>
            <w:proofErr w:type="spellEnd"/>
            <w:r w:rsidRPr="002E0C25">
              <w:rPr>
                <w:rFonts w:ascii="Myriad Pro" w:hAnsi="Myriad Pro"/>
                <w:sz w:val="24"/>
              </w:rPr>
              <w:t>).  Daily delirium screen such as CAM/4AT. PRN Rapid tranquilisation prescribed. May require regular if persistently agitated. Contact details for psychiatry on call if advice required in/out of hours</w:t>
            </w:r>
          </w:p>
          <w:p w14:paraId="0DF05B69" w14:textId="77777777" w:rsidR="003A778C" w:rsidRPr="002E0C25" w:rsidRDefault="003A778C" w:rsidP="006B4C75">
            <w:pPr>
              <w:rPr>
                <w:rFonts w:ascii="Myriad Pro" w:hAnsi="Myriad Pro"/>
                <w:sz w:val="24"/>
              </w:rPr>
            </w:pPr>
          </w:p>
          <w:p w14:paraId="4AC84B6D" w14:textId="75D269C5" w:rsidR="003A778C" w:rsidRPr="002E0C25" w:rsidRDefault="003A778C" w:rsidP="003A778C">
            <w:pPr>
              <w:rPr>
                <w:rFonts w:ascii="Myriad Pro" w:hAnsi="Myriad Pro"/>
                <w:sz w:val="24"/>
              </w:rPr>
            </w:pPr>
            <w:r w:rsidRPr="002E0C25">
              <w:rPr>
                <w:rFonts w:ascii="Myriad Pro" w:hAnsi="Myriad Pro"/>
                <w:sz w:val="24"/>
              </w:rPr>
              <w:t>When delirium subsides, patient should be screened for depressive illness and impact of major bereavement several months ago</w:t>
            </w:r>
          </w:p>
        </w:tc>
        <w:tc>
          <w:tcPr>
            <w:tcW w:w="216" w:type="pct"/>
            <w:tcBorders>
              <w:bottom w:val="single" w:sz="4" w:space="0" w:color="auto"/>
            </w:tcBorders>
          </w:tcPr>
          <w:p w14:paraId="7430ACF4" w14:textId="77777777" w:rsidR="008F23A3" w:rsidRPr="00D80469" w:rsidRDefault="008F23A3" w:rsidP="006B4C75">
            <w:pPr>
              <w:rPr>
                <w:rFonts w:ascii="Myriad Pro" w:hAnsi="Myriad Pro"/>
                <w:sz w:val="24"/>
              </w:rPr>
            </w:pPr>
          </w:p>
        </w:tc>
      </w:tr>
    </w:tbl>
    <w:p w14:paraId="1C1014A0" w14:textId="77777777" w:rsidR="00C24CBF" w:rsidRPr="00D80469" w:rsidRDefault="00C24CBF" w:rsidP="00C24CBF">
      <w:pPr>
        <w:rPr>
          <w:rFonts w:ascii="Myriad Pro" w:hAnsi="Myriad Pro"/>
        </w:rPr>
      </w:pPr>
    </w:p>
    <w:p w14:paraId="3330396E" w14:textId="02188F2C" w:rsidR="00E349A3" w:rsidRPr="00D80469" w:rsidRDefault="00E349A3" w:rsidP="006117E2">
      <w:pPr>
        <w:pStyle w:val="BodyText"/>
        <w:tabs>
          <w:tab w:val="left" w:pos="9540"/>
          <w:tab w:val="right" w:pos="15703"/>
        </w:tabs>
      </w:pPr>
      <w:r w:rsidRPr="00D80469">
        <w:rPr>
          <w:b/>
        </w:rPr>
        <w:tab/>
      </w:r>
      <w:r w:rsidRPr="00D80469">
        <w:rPr>
          <w:b/>
        </w:rPr>
        <w:tab/>
      </w:r>
      <w:r w:rsidRPr="00D80469">
        <w:rPr>
          <w:b/>
        </w:rPr>
        <w:tab/>
      </w:r>
    </w:p>
    <w:p w14:paraId="12239967" w14:textId="77777777" w:rsidR="005A3E1E" w:rsidRPr="00D80469" w:rsidRDefault="005A3E1E" w:rsidP="00A2087E">
      <w:pPr>
        <w:pStyle w:val="ALSGHeading2"/>
        <w:rPr>
          <w:sz w:val="32"/>
        </w:rPr>
        <w:sectPr w:rsidR="005A3E1E" w:rsidRPr="00D80469" w:rsidSect="005A3E1E">
          <w:headerReference w:type="default" r:id="rId12"/>
          <w:pgSz w:w="16838" w:h="11906" w:orient="landscape"/>
          <w:pgMar w:top="1440" w:right="1080" w:bottom="1440" w:left="1080" w:header="709" w:footer="0" w:gutter="0"/>
          <w:cols w:space="708"/>
          <w:docGrid w:linePitch="360"/>
        </w:sectPr>
      </w:pPr>
    </w:p>
    <w:p w14:paraId="2480C9B4" w14:textId="77777777" w:rsidR="003A778C" w:rsidRPr="002C3AEB" w:rsidRDefault="003A778C" w:rsidP="003A778C">
      <w:pPr>
        <w:pStyle w:val="ALSGHeading2"/>
        <w:rPr>
          <w:color w:val="2F70C8"/>
          <w:sz w:val="32"/>
        </w:rPr>
      </w:pPr>
      <w:r w:rsidRPr="002C3AEB">
        <w:rPr>
          <w:color w:val="2F70C8"/>
          <w:sz w:val="32"/>
        </w:rPr>
        <w:lastRenderedPageBreak/>
        <w:t>ANCILLARY INFORMATION:</w:t>
      </w:r>
    </w:p>
    <w:p w14:paraId="7BC6CCC3" w14:textId="77777777" w:rsidR="003A778C" w:rsidRPr="00D80469" w:rsidRDefault="003A778C" w:rsidP="003A778C">
      <w:pPr>
        <w:pStyle w:val="BodyText"/>
      </w:pPr>
    </w:p>
    <w:p w14:paraId="14AA54E5" w14:textId="77777777" w:rsidR="003A778C" w:rsidRPr="002E0C25" w:rsidRDefault="003A778C" w:rsidP="003A778C">
      <w:pPr>
        <w:pStyle w:val="BodyText"/>
      </w:pPr>
      <w:r w:rsidRPr="002E0C25">
        <w:t xml:space="preserve">Investigations: (Give to doctors to </w:t>
      </w:r>
      <w:proofErr w:type="spellStart"/>
      <w:r w:rsidRPr="002E0C25">
        <w:t>analyse</w:t>
      </w:r>
      <w:proofErr w:type="spellEnd"/>
      <w:r w:rsidRPr="002E0C25">
        <w:t xml:space="preserve">. Nurses have the option to </w:t>
      </w:r>
      <w:proofErr w:type="spellStart"/>
      <w:r w:rsidRPr="002E0C25">
        <w:t>analyse</w:t>
      </w:r>
      <w:proofErr w:type="spellEnd"/>
      <w:r w:rsidRPr="002E0C25">
        <w:t xml:space="preserve"> or to ask instructor for results)</w:t>
      </w:r>
    </w:p>
    <w:p w14:paraId="65879900" w14:textId="77777777" w:rsidR="003A778C" w:rsidRPr="002E0C25" w:rsidRDefault="003A778C" w:rsidP="003A778C">
      <w:pPr>
        <w:pStyle w:val="BodyText"/>
      </w:pPr>
    </w:p>
    <w:p w14:paraId="1E057D9A" w14:textId="77777777" w:rsidR="003A778C" w:rsidRPr="002E0C25" w:rsidRDefault="003A778C" w:rsidP="003A778C">
      <w:pPr>
        <w:rPr>
          <w:rFonts w:ascii="Myriad Pro" w:hAnsi="Myriad Pro"/>
          <w:sz w:val="24"/>
        </w:rPr>
      </w:pPr>
      <w:proofErr w:type="spellStart"/>
      <w:r w:rsidRPr="002E0C25">
        <w:rPr>
          <w:rFonts w:ascii="Myriad Pro" w:hAnsi="Myriad Pro"/>
          <w:sz w:val="24"/>
        </w:rPr>
        <w:t>Hb</w:t>
      </w:r>
      <w:proofErr w:type="spellEnd"/>
      <w:r w:rsidRPr="002E0C25">
        <w:rPr>
          <w:rFonts w:ascii="Myriad Pro" w:hAnsi="Myriad Pro"/>
          <w:sz w:val="24"/>
        </w:rPr>
        <w:t xml:space="preserve"> 135</w:t>
      </w:r>
    </w:p>
    <w:p w14:paraId="53B0464D" w14:textId="77777777" w:rsidR="003A778C" w:rsidRPr="002E0C25" w:rsidRDefault="003A778C" w:rsidP="003A778C">
      <w:pPr>
        <w:rPr>
          <w:rFonts w:ascii="Myriad Pro" w:hAnsi="Myriad Pro"/>
          <w:sz w:val="24"/>
        </w:rPr>
      </w:pPr>
      <w:r w:rsidRPr="002E0C25">
        <w:rPr>
          <w:rFonts w:ascii="Myriad Pro" w:hAnsi="Myriad Pro"/>
          <w:sz w:val="24"/>
        </w:rPr>
        <w:t>WCC 17.2</w:t>
      </w:r>
    </w:p>
    <w:p w14:paraId="2C85CB25" w14:textId="77777777" w:rsidR="003A778C" w:rsidRPr="002E0C25" w:rsidRDefault="003A778C" w:rsidP="003A778C">
      <w:pPr>
        <w:rPr>
          <w:rFonts w:ascii="Myriad Pro" w:hAnsi="Myriad Pro"/>
          <w:sz w:val="24"/>
        </w:rPr>
      </w:pPr>
      <w:proofErr w:type="spellStart"/>
      <w:r w:rsidRPr="002E0C25">
        <w:rPr>
          <w:rFonts w:ascii="Myriad Pro" w:hAnsi="Myriad Pro"/>
          <w:sz w:val="24"/>
        </w:rPr>
        <w:t>Neut</w:t>
      </w:r>
      <w:proofErr w:type="spellEnd"/>
      <w:r w:rsidRPr="002E0C25">
        <w:rPr>
          <w:rFonts w:ascii="Myriad Pro" w:hAnsi="Myriad Pro"/>
          <w:sz w:val="24"/>
        </w:rPr>
        <w:t xml:space="preserve"> 9.4</w:t>
      </w:r>
    </w:p>
    <w:p w14:paraId="23CF15BF" w14:textId="77777777" w:rsidR="003A778C" w:rsidRPr="002E0C25" w:rsidRDefault="003A778C" w:rsidP="003A778C">
      <w:pPr>
        <w:rPr>
          <w:rFonts w:ascii="Myriad Pro" w:hAnsi="Myriad Pro"/>
          <w:sz w:val="24"/>
        </w:rPr>
      </w:pPr>
      <w:r w:rsidRPr="002E0C25">
        <w:rPr>
          <w:rFonts w:ascii="Myriad Pro" w:hAnsi="Myriad Pro"/>
          <w:sz w:val="24"/>
        </w:rPr>
        <w:t>Lymph 1.5</w:t>
      </w:r>
    </w:p>
    <w:p w14:paraId="5A8208EA" w14:textId="77777777" w:rsidR="003A778C" w:rsidRPr="002E0C25" w:rsidRDefault="003A778C" w:rsidP="003A778C">
      <w:pPr>
        <w:rPr>
          <w:rFonts w:ascii="Myriad Pro" w:hAnsi="Myriad Pro"/>
          <w:sz w:val="24"/>
        </w:rPr>
      </w:pPr>
      <w:proofErr w:type="spellStart"/>
      <w:r w:rsidRPr="002E0C25">
        <w:rPr>
          <w:rFonts w:ascii="Myriad Pro" w:hAnsi="Myriad Pro"/>
          <w:sz w:val="24"/>
        </w:rPr>
        <w:t>Plt</w:t>
      </w:r>
      <w:proofErr w:type="spellEnd"/>
      <w:r w:rsidRPr="002E0C25">
        <w:rPr>
          <w:rFonts w:ascii="Myriad Pro" w:hAnsi="Myriad Pro"/>
          <w:sz w:val="24"/>
        </w:rPr>
        <w:t xml:space="preserve"> 450</w:t>
      </w:r>
    </w:p>
    <w:p w14:paraId="499CF29E" w14:textId="77777777" w:rsidR="003A778C" w:rsidRPr="002E0C25" w:rsidRDefault="003A778C" w:rsidP="003A778C">
      <w:pPr>
        <w:rPr>
          <w:rFonts w:ascii="Myriad Pro" w:hAnsi="Myriad Pro"/>
          <w:sz w:val="24"/>
        </w:rPr>
      </w:pPr>
      <w:r w:rsidRPr="002E0C25">
        <w:rPr>
          <w:rFonts w:ascii="Myriad Pro" w:hAnsi="Myriad Pro"/>
          <w:sz w:val="24"/>
        </w:rPr>
        <w:t>Urea 13.8</w:t>
      </w:r>
    </w:p>
    <w:p w14:paraId="251469AC" w14:textId="77777777" w:rsidR="003A778C" w:rsidRPr="002E0C25" w:rsidRDefault="003A778C" w:rsidP="003A778C">
      <w:pPr>
        <w:rPr>
          <w:rFonts w:ascii="Myriad Pro" w:hAnsi="Myriad Pro"/>
          <w:sz w:val="24"/>
        </w:rPr>
      </w:pPr>
      <w:r w:rsidRPr="002E0C25">
        <w:rPr>
          <w:rFonts w:ascii="Myriad Pro" w:hAnsi="Myriad Pro"/>
          <w:sz w:val="24"/>
        </w:rPr>
        <w:t>Creatinine 122</w:t>
      </w:r>
    </w:p>
    <w:p w14:paraId="1B26AFE5" w14:textId="77777777" w:rsidR="003A778C" w:rsidRPr="002E0C25" w:rsidRDefault="003A778C" w:rsidP="003A778C">
      <w:pPr>
        <w:rPr>
          <w:rFonts w:ascii="Myriad Pro" w:hAnsi="Myriad Pro"/>
          <w:sz w:val="24"/>
        </w:rPr>
      </w:pPr>
      <w:r w:rsidRPr="002E0C25">
        <w:rPr>
          <w:rFonts w:ascii="Myriad Pro" w:hAnsi="Myriad Pro"/>
          <w:sz w:val="24"/>
        </w:rPr>
        <w:t>Sodium 137</w:t>
      </w:r>
    </w:p>
    <w:p w14:paraId="3636B7D0" w14:textId="77777777" w:rsidR="003A778C" w:rsidRPr="002E0C25" w:rsidRDefault="003A778C" w:rsidP="003A778C">
      <w:pPr>
        <w:rPr>
          <w:rFonts w:ascii="Myriad Pro" w:hAnsi="Myriad Pro"/>
          <w:sz w:val="24"/>
        </w:rPr>
      </w:pPr>
      <w:r w:rsidRPr="002E0C25">
        <w:rPr>
          <w:rFonts w:ascii="Myriad Pro" w:hAnsi="Myriad Pro"/>
          <w:sz w:val="24"/>
        </w:rPr>
        <w:t>Potassium 5.2</w:t>
      </w:r>
    </w:p>
    <w:p w14:paraId="6C36754F" w14:textId="77777777" w:rsidR="003A778C" w:rsidRPr="002E0C25" w:rsidRDefault="003A778C" w:rsidP="003A778C">
      <w:pPr>
        <w:rPr>
          <w:rFonts w:ascii="Myriad Pro" w:hAnsi="Myriad Pro"/>
          <w:sz w:val="24"/>
        </w:rPr>
      </w:pPr>
      <w:r w:rsidRPr="002E0C25">
        <w:rPr>
          <w:rFonts w:ascii="Myriad Pro" w:hAnsi="Myriad Pro"/>
          <w:sz w:val="24"/>
        </w:rPr>
        <w:t>Calcium 2.17</w:t>
      </w:r>
    </w:p>
    <w:p w14:paraId="003F543C" w14:textId="77777777" w:rsidR="003A778C" w:rsidRPr="002E0C25" w:rsidRDefault="003A778C" w:rsidP="003A778C">
      <w:pPr>
        <w:rPr>
          <w:rFonts w:ascii="Myriad Pro" w:hAnsi="Myriad Pro"/>
          <w:sz w:val="24"/>
        </w:rPr>
      </w:pPr>
      <w:r w:rsidRPr="002E0C25">
        <w:rPr>
          <w:rFonts w:ascii="Myriad Pro" w:hAnsi="Myriad Pro"/>
          <w:sz w:val="24"/>
        </w:rPr>
        <w:t>Bilirubin 14</w:t>
      </w:r>
    </w:p>
    <w:p w14:paraId="188F3114" w14:textId="77777777" w:rsidR="003A778C" w:rsidRPr="002E0C25" w:rsidRDefault="003A778C" w:rsidP="003A778C">
      <w:pPr>
        <w:rPr>
          <w:rFonts w:ascii="Myriad Pro" w:hAnsi="Myriad Pro"/>
          <w:sz w:val="24"/>
        </w:rPr>
      </w:pPr>
      <w:r w:rsidRPr="002E0C25">
        <w:rPr>
          <w:rFonts w:ascii="Myriad Pro" w:hAnsi="Myriad Pro"/>
          <w:sz w:val="24"/>
        </w:rPr>
        <w:t>ALT 57</w:t>
      </w:r>
    </w:p>
    <w:p w14:paraId="485A9758" w14:textId="77777777" w:rsidR="003A778C" w:rsidRPr="002E0C25" w:rsidRDefault="003A778C" w:rsidP="003A778C">
      <w:pPr>
        <w:rPr>
          <w:rFonts w:ascii="Myriad Pro" w:hAnsi="Myriad Pro"/>
          <w:sz w:val="24"/>
        </w:rPr>
      </w:pPr>
      <w:r w:rsidRPr="002E0C25">
        <w:rPr>
          <w:rFonts w:ascii="Myriad Pro" w:hAnsi="Myriad Pro"/>
          <w:sz w:val="24"/>
        </w:rPr>
        <w:t>ALP 220</w:t>
      </w:r>
    </w:p>
    <w:p w14:paraId="566CF353" w14:textId="77777777" w:rsidR="003A778C" w:rsidRPr="002E0C25" w:rsidRDefault="003A778C" w:rsidP="003A778C">
      <w:pPr>
        <w:rPr>
          <w:rFonts w:ascii="Myriad Pro" w:hAnsi="Myriad Pro"/>
          <w:sz w:val="24"/>
        </w:rPr>
      </w:pPr>
      <w:r w:rsidRPr="002E0C25">
        <w:rPr>
          <w:rFonts w:ascii="Myriad Pro" w:hAnsi="Myriad Pro"/>
          <w:sz w:val="24"/>
        </w:rPr>
        <w:t>Prothrombin time 13 secs</w:t>
      </w:r>
    </w:p>
    <w:p w14:paraId="2CBF99D6" w14:textId="77777777" w:rsidR="003A778C" w:rsidRPr="002E0C25" w:rsidRDefault="003A778C" w:rsidP="003A778C">
      <w:pPr>
        <w:rPr>
          <w:rFonts w:ascii="Myriad Pro" w:hAnsi="Myriad Pro"/>
          <w:sz w:val="24"/>
        </w:rPr>
      </w:pPr>
      <w:r w:rsidRPr="002E0C25">
        <w:rPr>
          <w:rFonts w:ascii="Myriad Pro" w:hAnsi="Myriad Pro"/>
          <w:sz w:val="24"/>
        </w:rPr>
        <w:t>Glucose – 6.2</w:t>
      </w:r>
    </w:p>
    <w:p w14:paraId="4D7D62AF" w14:textId="77777777" w:rsidR="003A778C" w:rsidRPr="002E0C25" w:rsidRDefault="003A778C" w:rsidP="003A778C">
      <w:pPr>
        <w:rPr>
          <w:rFonts w:ascii="Myriad Pro" w:hAnsi="Myriad Pro"/>
          <w:sz w:val="24"/>
        </w:rPr>
      </w:pPr>
      <w:r w:rsidRPr="002E0C25">
        <w:rPr>
          <w:rFonts w:ascii="Myriad Pro" w:hAnsi="Myriad Pro"/>
          <w:sz w:val="24"/>
        </w:rPr>
        <w:t>blood cultures - pending</w:t>
      </w:r>
    </w:p>
    <w:p w14:paraId="5E3FB966" w14:textId="77777777" w:rsidR="003A778C" w:rsidRPr="002E0C25" w:rsidRDefault="003A778C" w:rsidP="003A778C">
      <w:pPr>
        <w:rPr>
          <w:rFonts w:ascii="Myriad Pro" w:hAnsi="Myriad Pro"/>
          <w:sz w:val="24"/>
        </w:rPr>
      </w:pPr>
      <w:r w:rsidRPr="002E0C25">
        <w:rPr>
          <w:rFonts w:ascii="Myriad Pro" w:hAnsi="Myriad Pro"/>
          <w:sz w:val="24"/>
        </w:rPr>
        <w:t>CRP - 110</w:t>
      </w:r>
    </w:p>
    <w:p w14:paraId="4DB8787D" w14:textId="77777777" w:rsidR="003A778C" w:rsidRPr="002E0C25" w:rsidRDefault="003A778C" w:rsidP="003A778C">
      <w:pPr>
        <w:rPr>
          <w:rFonts w:ascii="Myriad Pro" w:hAnsi="Myriad Pro"/>
          <w:sz w:val="24"/>
        </w:rPr>
      </w:pPr>
      <w:r w:rsidRPr="002E0C25">
        <w:rPr>
          <w:rFonts w:ascii="Myriad Pro" w:hAnsi="Myriad Pro"/>
          <w:sz w:val="24"/>
        </w:rPr>
        <w:t>TSH 2.2</w:t>
      </w:r>
    </w:p>
    <w:p w14:paraId="38F3259B" w14:textId="77777777" w:rsidR="003A778C" w:rsidRPr="002E0C25" w:rsidRDefault="003A778C" w:rsidP="003A778C">
      <w:pPr>
        <w:rPr>
          <w:rFonts w:ascii="Myriad Pro" w:hAnsi="Myriad Pro"/>
          <w:sz w:val="24"/>
        </w:rPr>
      </w:pPr>
      <w:r w:rsidRPr="002E0C25">
        <w:rPr>
          <w:rFonts w:ascii="Myriad Pro" w:hAnsi="Myriad Pro"/>
          <w:sz w:val="24"/>
        </w:rPr>
        <w:t>T4 102</w:t>
      </w:r>
    </w:p>
    <w:p w14:paraId="62F68F1C" w14:textId="77777777" w:rsidR="003A778C" w:rsidRPr="002E0C25" w:rsidRDefault="003A778C" w:rsidP="003A778C">
      <w:pPr>
        <w:rPr>
          <w:rFonts w:ascii="Myriad Pro" w:hAnsi="Myriad Pro"/>
          <w:sz w:val="24"/>
        </w:rPr>
      </w:pPr>
      <w:r w:rsidRPr="002E0C25">
        <w:rPr>
          <w:rFonts w:ascii="Myriad Pro" w:hAnsi="Myriad Pro"/>
          <w:sz w:val="24"/>
        </w:rPr>
        <w:t>B12 - 458</w:t>
      </w:r>
    </w:p>
    <w:p w14:paraId="27DD2347" w14:textId="77777777" w:rsidR="003A778C" w:rsidRPr="002E0C25" w:rsidRDefault="003A778C" w:rsidP="003A778C">
      <w:pPr>
        <w:rPr>
          <w:rFonts w:ascii="Myriad Pro" w:hAnsi="Myriad Pro"/>
          <w:sz w:val="24"/>
        </w:rPr>
      </w:pPr>
      <w:r w:rsidRPr="002E0C25">
        <w:rPr>
          <w:rFonts w:ascii="Myriad Pro" w:hAnsi="Myriad Pro"/>
          <w:sz w:val="24"/>
        </w:rPr>
        <w:t>CXR – consolidation right lower and mid zone</w:t>
      </w:r>
    </w:p>
    <w:p w14:paraId="699F292A" w14:textId="77777777" w:rsidR="003A778C" w:rsidRPr="002E0C25" w:rsidRDefault="003A778C" w:rsidP="003A778C">
      <w:pPr>
        <w:rPr>
          <w:rFonts w:ascii="Myriad Pro" w:hAnsi="Myriad Pro"/>
          <w:sz w:val="24"/>
        </w:rPr>
      </w:pPr>
      <w:r w:rsidRPr="002E0C25">
        <w:rPr>
          <w:rFonts w:ascii="Myriad Pro" w:hAnsi="Myriad Pro"/>
          <w:sz w:val="24"/>
        </w:rPr>
        <w:t>ECG - sinus tachycardia</w:t>
      </w:r>
    </w:p>
    <w:p w14:paraId="19FB3050" w14:textId="77777777" w:rsidR="003A778C" w:rsidRPr="002E0C25" w:rsidRDefault="003A778C" w:rsidP="003A778C">
      <w:pPr>
        <w:rPr>
          <w:rFonts w:ascii="Myriad Pro" w:hAnsi="Myriad Pro"/>
          <w:sz w:val="24"/>
        </w:rPr>
      </w:pPr>
      <w:r w:rsidRPr="002E0C25">
        <w:rPr>
          <w:rFonts w:ascii="Myriad Pro" w:hAnsi="Myriad Pro"/>
          <w:sz w:val="24"/>
        </w:rPr>
        <w:t>Urine dip – protein+ nitrites+ ketones+</w:t>
      </w:r>
    </w:p>
    <w:p w14:paraId="547930CC" w14:textId="77777777" w:rsidR="003A778C" w:rsidRPr="002E0C25" w:rsidRDefault="003A778C" w:rsidP="003A778C">
      <w:pPr>
        <w:rPr>
          <w:rFonts w:ascii="Myriad Pro" w:hAnsi="Myriad Pro"/>
          <w:sz w:val="24"/>
        </w:rPr>
      </w:pPr>
      <w:r w:rsidRPr="002E0C25">
        <w:rPr>
          <w:rFonts w:ascii="Myriad Pro" w:hAnsi="Myriad Pro"/>
          <w:sz w:val="24"/>
        </w:rPr>
        <w:t>(M, C +S) - pending</w:t>
      </w:r>
    </w:p>
    <w:p w14:paraId="4851E3BE" w14:textId="77777777" w:rsidR="003A778C" w:rsidRPr="002E0C25" w:rsidRDefault="003A778C" w:rsidP="003A778C">
      <w:pPr>
        <w:rPr>
          <w:rFonts w:ascii="Myriad Pro" w:hAnsi="Myriad Pro"/>
          <w:sz w:val="24"/>
        </w:rPr>
      </w:pPr>
      <w:r w:rsidRPr="002E0C25">
        <w:rPr>
          <w:rFonts w:ascii="Myriad Pro" w:hAnsi="Myriad Pro"/>
          <w:sz w:val="24"/>
        </w:rPr>
        <w:t>Urine drug screen - negative</w:t>
      </w:r>
    </w:p>
    <w:p w14:paraId="089ABD81" w14:textId="77777777" w:rsidR="003A778C" w:rsidRPr="002E0C25" w:rsidRDefault="003A778C" w:rsidP="003A778C">
      <w:pPr>
        <w:pStyle w:val="BodyText"/>
      </w:pPr>
    </w:p>
    <w:p w14:paraId="3364AA4C" w14:textId="77777777" w:rsidR="003A778C" w:rsidRPr="002E0C25" w:rsidRDefault="003A778C" w:rsidP="003A778C">
      <w:pPr>
        <w:rPr>
          <w:rFonts w:ascii="Myriad Pro" w:hAnsi="Myriad Pro"/>
          <w:sz w:val="24"/>
        </w:rPr>
      </w:pPr>
      <w:r w:rsidRPr="002E0C25">
        <w:rPr>
          <w:rFonts w:ascii="Myriad Pro" w:hAnsi="Myriad Pro"/>
          <w:sz w:val="24"/>
        </w:rPr>
        <w:t>Collateral history over telephone (daughter Jane):</w:t>
      </w:r>
    </w:p>
    <w:p w14:paraId="37E5F46F" w14:textId="77777777" w:rsidR="003A778C" w:rsidRPr="00D80469" w:rsidRDefault="003A778C" w:rsidP="003A778C">
      <w:pPr>
        <w:rPr>
          <w:rFonts w:ascii="Myriad Pro" w:hAnsi="Myriad Pro"/>
          <w:sz w:val="24"/>
        </w:rPr>
      </w:pPr>
    </w:p>
    <w:p w14:paraId="721E5EF8" w14:textId="5B975E1E" w:rsidR="003A778C" w:rsidRPr="002E0C25" w:rsidRDefault="00222B8A" w:rsidP="003A778C">
      <w:pPr>
        <w:pStyle w:val="ALSGHeading2"/>
        <w:jc w:val="both"/>
        <w:rPr>
          <w:b w:val="0"/>
          <w:color w:val="000000" w:themeColor="text1"/>
          <w:sz w:val="32"/>
        </w:rPr>
      </w:pPr>
      <w:proofErr w:type="spellStart"/>
      <w:r>
        <w:rPr>
          <w:b w:val="0"/>
          <w:color w:val="000000" w:themeColor="text1"/>
          <w:sz w:val="24"/>
        </w:rPr>
        <w:t>Abida</w:t>
      </w:r>
      <w:proofErr w:type="spellEnd"/>
      <w:r w:rsidR="003A778C" w:rsidRPr="002E0C25">
        <w:rPr>
          <w:b w:val="0"/>
          <w:color w:val="000000" w:themeColor="text1"/>
          <w:sz w:val="24"/>
        </w:rPr>
        <w:t xml:space="preserve"> is a 64 yea</w:t>
      </w:r>
      <w:r>
        <w:rPr>
          <w:b w:val="0"/>
          <w:color w:val="000000" w:themeColor="text1"/>
          <w:sz w:val="24"/>
        </w:rPr>
        <w:t>r old who lives in Liverpool</w:t>
      </w:r>
      <w:r w:rsidRPr="00222B8A">
        <w:rPr>
          <w:b w:val="0"/>
          <w:i/>
          <w:color w:val="000000" w:themeColor="text1"/>
          <w:sz w:val="24"/>
        </w:rPr>
        <w:t>. S/he</w:t>
      </w:r>
      <w:r w:rsidR="003A778C" w:rsidRPr="002E0C25">
        <w:rPr>
          <w:b w:val="0"/>
          <w:color w:val="000000" w:themeColor="text1"/>
          <w:sz w:val="24"/>
        </w:rPr>
        <w:t xml:space="preserve"> has become reclusive and </w:t>
      </w:r>
      <w:proofErr w:type="spellStart"/>
      <w:r w:rsidR="003A778C" w:rsidRPr="002E0C25">
        <w:rPr>
          <w:b w:val="0"/>
          <w:color w:val="000000" w:themeColor="text1"/>
          <w:sz w:val="24"/>
        </w:rPr>
        <w:t>self neglecting</w:t>
      </w:r>
      <w:proofErr w:type="spellEnd"/>
      <w:r w:rsidR="00841A6E">
        <w:rPr>
          <w:b w:val="0"/>
          <w:color w:val="000000" w:themeColor="text1"/>
          <w:sz w:val="24"/>
        </w:rPr>
        <w:t xml:space="preserve"> since their</w:t>
      </w:r>
      <w:r>
        <w:rPr>
          <w:b w:val="0"/>
          <w:color w:val="000000" w:themeColor="text1"/>
          <w:sz w:val="24"/>
        </w:rPr>
        <w:t xml:space="preserve"> spouse </w:t>
      </w:r>
      <w:r w:rsidR="003A778C" w:rsidRPr="002E0C25">
        <w:rPr>
          <w:b w:val="0"/>
          <w:color w:val="000000" w:themeColor="text1"/>
          <w:sz w:val="24"/>
        </w:rPr>
        <w:t xml:space="preserve">died 8 months ago and has refused regular attempts to help and support </w:t>
      </w:r>
      <w:r w:rsidR="00A97FA9" w:rsidRPr="00A97FA9">
        <w:rPr>
          <w:b w:val="0"/>
          <w:i/>
          <w:color w:val="000000" w:themeColor="text1"/>
          <w:sz w:val="24"/>
        </w:rPr>
        <w:t>him/her</w:t>
      </w:r>
      <w:r w:rsidR="003A778C" w:rsidRPr="00A97FA9">
        <w:rPr>
          <w:b w:val="0"/>
          <w:i/>
          <w:color w:val="000000" w:themeColor="text1"/>
          <w:sz w:val="24"/>
        </w:rPr>
        <w:t>.</w:t>
      </w:r>
      <w:r w:rsidR="003A778C" w:rsidRPr="002E0C25">
        <w:rPr>
          <w:b w:val="0"/>
          <w:color w:val="000000" w:themeColor="text1"/>
          <w:sz w:val="24"/>
        </w:rPr>
        <w:t xml:space="preserve"> Jane last saw </w:t>
      </w:r>
      <w:r w:rsidR="003A778C" w:rsidRPr="00BD5F95">
        <w:rPr>
          <w:b w:val="0"/>
          <w:i/>
          <w:color w:val="000000" w:themeColor="text1"/>
          <w:sz w:val="24"/>
        </w:rPr>
        <w:t>him</w:t>
      </w:r>
      <w:r w:rsidR="00BD5F95" w:rsidRPr="00BD5F95">
        <w:rPr>
          <w:b w:val="0"/>
          <w:i/>
          <w:color w:val="000000" w:themeColor="text1"/>
          <w:sz w:val="24"/>
        </w:rPr>
        <w:t>/her</w:t>
      </w:r>
      <w:r w:rsidR="003A778C" w:rsidRPr="002E0C25">
        <w:rPr>
          <w:b w:val="0"/>
          <w:color w:val="000000" w:themeColor="text1"/>
          <w:sz w:val="24"/>
        </w:rPr>
        <w:t xml:space="preserve"> 2 weeks ago and noticed </w:t>
      </w:r>
      <w:r w:rsidR="004938C5" w:rsidRPr="004938C5">
        <w:rPr>
          <w:b w:val="0"/>
          <w:i/>
          <w:color w:val="000000" w:themeColor="text1"/>
          <w:sz w:val="24"/>
        </w:rPr>
        <w:t>s/he</w:t>
      </w:r>
      <w:r w:rsidR="003A778C" w:rsidRPr="002E0C25">
        <w:rPr>
          <w:b w:val="0"/>
          <w:color w:val="000000" w:themeColor="text1"/>
          <w:sz w:val="24"/>
        </w:rPr>
        <w:t xml:space="preserve"> was unusually snappy and getting muddled </w:t>
      </w:r>
      <w:r>
        <w:rPr>
          <w:b w:val="0"/>
          <w:color w:val="000000" w:themeColor="text1"/>
          <w:sz w:val="24"/>
        </w:rPr>
        <w:t xml:space="preserve">up all the time. She thought </w:t>
      </w:r>
      <w:r w:rsidRPr="00222B8A">
        <w:rPr>
          <w:b w:val="0"/>
          <w:i/>
          <w:color w:val="000000" w:themeColor="text1"/>
          <w:sz w:val="24"/>
        </w:rPr>
        <w:t>s/he</w:t>
      </w:r>
      <w:r>
        <w:rPr>
          <w:b w:val="0"/>
          <w:color w:val="000000" w:themeColor="text1"/>
          <w:sz w:val="24"/>
        </w:rPr>
        <w:t xml:space="preserve"> must be tired or drunk. </w:t>
      </w:r>
      <w:r w:rsidRPr="00222B8A">
        <w:rPr>
          <w:b w:val="0"/>
          <w:i/>
          <w:color w:val="000000" w:themeColor="text1"/>
          <w:sz w:val="24"/>
        </w:rPr>
        <w:t>S/he</w:t>
      </w:r>
      <w:r w:rsidR="003A778C" w:rsidRPr="002E0C25">
        <w:rPr>
          <w:b w:val="0"/>
          <w:color w:val="000000" w:themeColor="text1"/>
          <w:sz w:val="24"/>
        </w:rPr>
        <w:t xml:space="preserve"> wasn’t in when she </w:t>
      </w:r>
      <w:r>
        <w:rPr>
          <w:b w:val="0"/>
          <w:color w:val="000000" w:themeColor="text1"/>
          <w:sz w:val="24"/>
        </w:rPr>
        <w:t xml:space="preserve">called in yesterday morning; </w:t>
      </w:r>
      <w:r w:rsidRPr="00222B8A">
        <w:rPr>
          <w:b w:val="0"/>
          <w:i/>
          <w:color w:val="000000" w:themeColor="text1"/>
          <w:sz w:val="24"/>
        </w:rPr>
        <w:t>s/he</w:t>
      </w:r>
      <w:r>
        <w:rPr>
          <w:b w:val="0"/>
          <w:color w:val="000000" w:themeColor="text1"/>
          <w:sz w:val="24"/>
        </w:rPr>
        <w:t xml:space="preserve"> </w:t>
      </w:r>
      <w:r w:rsidR="003A778C" w:rsidRPr="002E0C25">
        <w:rPr>
          <w:b w:val="0"/>
          <w:color w:val="000000" w:themeColor="text1"/>
          <w:sz w:val="24"/>
        </w:rPr>
        <w:t xml:space="preserve">thought </w:t>
      </w:r>
      <w:r w:rsidR="004938C5" w:rsidRPr="004938C5">
        <w:rPr>
          <w:b w:val="0"/>
          <w:i/>
          <w:color w:val="000000" w:themeColor="text1"/>
          <w:sz w:val="24"/>
        </w:rPr>
        <w:t>s/</w:t>
      </w:r>
      <w:r w:rsidR="003A778C" w:rsidRPr="004938C5">
        <w:rPr>
          <w:b w:val="0"/>
          <w:i/>
          <w:color w:val="000000" w:themeColor="text1"/>
          <w:sz w:val="24"/>
        </w:rPr>
        <w:t>he</w:t>
      </w:r>
      <w:r w:rsidR="003A778C" w:rsidRPr="002E0C25">
        <w:rPr>
          <w:b w:val="0"/>
          <w:color w:val="000000" w:themeColor="text1"/>
          <w:sz w:val="24"/>
        </w:rPr>
        <w:t xml:space="preserve"> had gone to the shop but became worried as </w:t>
      </w:r>
      <w:r w:rsidRPr="00222B8A">
        <w:rPr>
          <w:b w:val="0"/>
          <w:i/>
          <w:color w:val="000000" w:themeColor="text1"/>
          <w:sz w:val="24"/>
        </w:rPr>
        <w:t>s/</w:t>
      </w:r>
      <w:r w:rsidR="003A778C" w:rsidRPr="00222B8A">
        <w:rPr>
          <w:b w:val="0"/>
          <w:i/>
          <w:color w:val="000000" w:themeColor="text1"/>
          <w:sz w:val="24"/>
        </w:rPr>
        <w:t>he</w:t>
      </w:r>
      <w:r w:rsidR="003A778C" w:rsidRPr="002E0C25">
        <w:rPr>
          <w:b w:val="0"/>
          <w:color w:val="000000" w:themeColor="text1"/>
          <w:sz w:val="24"/>
        </w:rPr>
        <w:t xml:space="preserve"> hadn’t returne</w:t>
      </w:r>
      <w:r w:rsidR="00186FDE">
        <w:rPr>
          <w:b w:val="0"/>
          <w:color w:val="000000" w:themeColor="text1"/>
          <w:sz w:val="24"/>
        </w:rPr>
        <w:t xml:space="preserve">d that evening. She reported </w:t>
      </w:r>
      <w:r w:rsidR="00186FDE" w:rsidRPr="00186FDE">
        <w:rPr>
          <w:b w:val="0"/>
          <w:i/>
          <w:color w:val="000000" w:themeColor="text1"/>
          <w:sz w:val="24"/>
        </w:rPr>
        <w:t>him/her</w:t>
      </w:r>
      <w:r w:rsidR="003A778C" w:rsidRPr="002E0C25">
        <w:rPr>
          <w:b w:val="0"/>
          <w:color w:val="000000" w:themeColor="text1"/>
          <w:sz w:val="24"/>
        </w:rPr>
        <w:t xml:space="preserve"> missing this morning.</w:t>
      </w:r>
    </w:p>
    <w:p w14:paraId="122E34E0" w14:textId="3AE1A77E" w:rsidR="003A778C" w:rsidRDefault="003A778C" w:rsidP="00A2087E">
      <w:pPr>
        <w:pStyle w:val="ALSGHeading2"/>
        <w:rPr>
          <w:sz w:val="32"/>
        </w:rPr>
      </w:pPr>
    </w:p>
    <w:p w14:paraId="7DE367F6" w14:textId="277FFCFC" w:rsidR="002C3AEB" w:rsidRDefault="002C3AEB" w:rsidP="002C3AEB">
      <w:pPr>
        <w:pStyle w:val="BodyText"/>
      </w:pPr>
    </w:p>
    <w:p w14:paraId="74191CDF" w14:textId="3C203BBC" w:rsidR="002C3AEB" w:rsidRDefault="002C3AEB" w:rsidP="002C3AEB">
      <w:pPr>
        <w:pStyle w:val="BodyText"/>
      </w:pPr>
    </w:p>
    <w:p w14:paraId="3BA07117" w14:textId="2E57F091" w:rsidR="002C3AEB" w:rsidRDefault="002C3AEB" w:rsidP="002C3AEB">
      <w:pPr>
        <w:pStyle w:val="BodyText"/>
      </w:pPr>
    </w:p>
    <w:p w14:paraId="7EB4B826" w14:textId="38CC6FC0" w:rsidR="002C3AEB" w:rsidRDefault="002C3AEB" w:rsidP="002C3AEB">
      <w:pPr>
        <w:pStyle w:val="BodyText"/>
      </w:pPr>
    </w:p>
    <w:p w14:paraId="15E7F2AB" w14:textId="2498289C" w:rsidR="002C3AEB" w:rsidRDefault="002C3AEB" w:rsidP="002C3AEB">
      <w:pPr>
        <w:pStyle w:val="BodyText"/>
      </w:pPr>
    </w:p>
    <w:p w14:paraId="7C5AB133" w14:textId="4835B699" w:rsidR="002C3AEB" w:rsidRDefault="002C3AEB" w:rsidP="002C3AEB">
      <w:pPr>
        <w:pStyle w:val="BodyText"/>
      </w:pPr>
    </w:p>
    <w:p w14:paraId="4FAAF6CE" w14:textId="7C398699" w:rsidR="002C3AEB" w:rsidRDefault="002C3AEB" w:rsidP="002C3AEB">
      <w:pPr>
        <w:pStyle w:val="BodyText"/>
      </w:pPr>
    </w:p>
    <w:p w14:paraId="45ED9F02" w14:textId="17C648D4" w:rsidR="002C3AEB" w:rsidRDefault="002C3AEB" w:rsidP="002C3AEB">
      <w:pPr>
        <w:pStyle w:val="BodyText"/>
      </w:pPr>
    </w:p>
    <w:p w14:paraId="2CE49BD9" w14:textId="239E6F98" w:rsidR="002C3AEB" w:rsidRDefault="002C3AEB" w:rsidP="002C3AEB">
      <w:pPr>
        <w:pStyle w:val="BodyText"/>
      </w:pPr>
    </w:p>
    <w:p w14:paraId="102BE137" w14:textId="77777777" w:rsidR="002C3AEB" w:rsidRPr="002C3AEB" w:rsidRDefault="002C3AEB" w:rsidP="002C3AEB">
      <w:pPr>
        <w:pStyle w:val="BodyText"/>
      </w:pPr>
    </w:p>
    <w:p w14:paraId="7AC0D244" w14:textId="77777777" w:rsidR="00CE4614" w:rsidRPr="002C3AEB" w:rsidRDefault="005A3E1E" w:rsidP="00A2087E">
      <w:pPr>
        <w:pStyle w:val="ALSGHeading2"/>
        <w:rPr>
          <w:color w:val="2F70C8"/>
          <w:sz w:val="32"/>
        </w:rPr>
      </w:pPr>
      <w:r w:rsidRPr="002C3AEB">
        <w:rPr>
          <w:color w:val="2F70C8"/>
          <w:sz w:val="32"/>
        </w:rPr>
        <w:t>[</w:t>
      </w:r>
      <w:r w:rsidR="00A228DF" w:rsidRPr="002C3AEB">
        <w:rPr>
          <w:color w:val="2F70C8"/>
          <w:sz w:val="32"/>
        </w:rPr>
        <w:t xml:space="preserve">Closure] </w:t>
      </w:r>
      <w:r w:rsidR="00324213" w:rsidRPr="002C3AEB">
        <w:rPr>
          <w:color w:val="2F70C8"/>
          <w:sz w:val="32"/>
        </w:rPr>
        <w:t>Debrief (</w:t>
      </w:r>
      <w:r w:rsidR="004909FA" w:rsidRPr="002C3AEB">
        <w:rPr>
          <w:color w:val="2F70C8"/>
          <w:sz w:val="32"/>
        </w:rPr>
        <w:t>1</w:t>
      </w:r>
      <w:r w:rsidR="001C2FC7" w:rsidRPr="002C3AEB">
        <w:rPr>
          <w:color w:val="2F70C8"/>
          <w:sz w:val="32"/>
        </w:rPr>
        <w:t>5</w:t>
      </w:r>
      <w:r w:rsidR="00324213" w:rsidRPr="002C3AEB">
        <w:rPr>
          <w:color w:val="2F70C8"/>
          <w:sz w:val="32"/>
        </w:rPr>
        <w:t xml:space="preserve"> min)</w:t>
      </w:r>
    </w:p>
    <w:p w14:paraId="524F7057" w14:textId="77777777" w:rsidR="00353CC0" w:rsidRPr="00D80469" w:rsidRDefault="00353CC0" w:rsidP="00353CC0">
      <w:pPr>
        <w:pStyle w:val="BodyText"/>
      </w:pPr>
    </w:p>
    <w:p w14:paraId="4C959A56" w14:textId="77777777" w:rsidR="00353CC0" w:rsidRPr="00D80469" w:rsidRDefault="00353CC0" w:rsidP="00A228DF">
      <w:pPr>
        <w:pStyle w:val="ListBullet"/>
        <w:numPr>
          <w:ilvl w:val="0"/>
          <w:numId w:val="0"/>
        </w:numPr>
      </w:pPr>
      <w:r w:rsidRPr="00D80469">
        <w:t>Using the learning conversation, carry out the debrief of both the technical and non-technical elements of the simulation.</w:t>
      </w:r>
    </w:p>
    <w:p w14:paraId="224EC231" w14:textId="77777777" w:rsidR="00353CC0" w:rsidRPr="00D80469" w:rsidRDefault="00353CC0" w:rsidP="00353CC0">
      <w:pPr>
        <w:pStyle w:val="BodyText"/>
      </w:pPr>
    </w:p>
    <w:p w14:paraId="427C8953" w14:textId="77777777" w:rsidR="00353CC0" w:rsidRPr="00D80469" w:rsidRDefault="00353CC0" w:rsidP="00353CC0">
      <w:pPr>
        <w:pStyle w:val="BodyText"/>
        <w:rPr>
          <w:color w:val="auto"/>
        </w:rPr>
      </w:pPr>
      <w:r w:rsidRPr="00D80469">
        <w:rPr>
          <w:color w:val="auto"/>
        </w:rPr>
        <w:t>The debrief will be for the team as a whole and should focus on some or all of the following:</w:t>
      </w:r>
    </w:p>
    <w:p w14:paraId="3EACFF7B" w14:textId="77777777" w:rsidR="00353CC0" w:rsidRPr="00D80469" w:rsidRDefault="00353CC0" w:rsidP="00353CC0">
      <w:pPr>
        <w:pStyle w:val="BodyText"/>
        <w:rPr>
          <w:color w:val="auto"/>
        </w:rPr>
      </w:pPr>
    </w:p>
    <w:p w14:paraId="0DD1F2B8" w14:textId="77777777" w:rsidR="00A07AE3" w:rsidRPr="00D80469" w:rsidRDefault="00353CC0" w:rsidP="00353CC0">
      <w:pPr>
        <w:pStyle w:val="BodyText"/>
        <w:numPr>
          <w:ilvl w:val="0"/>
          <w:numId w:val="42"/>
        </w:numPr>
        <w:tabs>
          <w:tab w:val="clear" w:pos="2296"/>
          <w:tab w:val="left" w:pos="709"/>
        </w:tabs>
        <w:ind w:left="709" w:hanging="709"/>
        <w:rPr>
          <w:color w:val="auto"/>
        </w:rPr>
      </w:pPr>
      <w:r w:rsidRPr="00D80469">
        <w:rPr>
          <w:color w:val="auto"/>
        </w:rPr>
        <w:t>Technical skills guided by the KTPs</w:t>
      </w:r>
    </w:p>
    <w:p w14:paraId="4A5938F0" w14:textId="77777777" w:rsidR="00353CC0" w:rsidRPr="00D80469" w:rsidRDefault="00353CC0" w:rsidP="00353CC0">
      <w:pPr>
        <w:pStyle w:val="BodyText"/>
        <w:numPr>
          <w:ilvl w:val="0"/>
          <w:numId w:val="42"/>
        </w:numPr>
        <w:tabs>
          <w:tab w:val="clear" w:pos="2296"/>
          <w:tab w:val="left" w:pos="709"/>
        </w:tabs>
        <w:ind w:left="709" w:hanging="709"/>
        <w:rPr>
          <w:color w:val="auto"/>
        </w:rPr>
      </w:pPr>
      <w:r w:rsidRPr="00D80469">
        <w:rPr>
          <w:color w:val="auto"/>
        </w:rPr>
        <w:t>Non-technical skills, including qualities of team membership and leadership:</w:t>
      </w:r>
    </w:p>
    <w:p w14:paraId="5BEA1C96" w14:textId="77777777" w:rsidR="00A80016" w:rsidRPr="00D80469"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D80469" w14:paraId="1D2492BF" w14:textId="77777777" w:rsidTr="00FE72ED">
        <w:tc>
          <w:tcPr>
            <w:tcW w:w="1178" w:type="pct"/>
            <w:shd w:val="clear" w:color="auto" w:fill="auto"/>
          </w:tcPr>
          <w:p w14:paraId="3F5798AF" w14:textId="77777777" w:rsidR="00353CC0" w:rsidRPr="00D80469" w:rsidRDefault="00353CC0" w:rsidP="00FE72ED">
            <w:pPr>
              <w:pStyle w:val="BodyText"/>
            </w:pPr>
            <w:r w:rsidRPr="00D80469">
              <w:t>Team members</w:t>
            </w:r>
          </w:p>
        </w:tc>
        <w:tc>
          <w:tcPr>
            <w:tcW w:w="3822" w:type="pct"/>
            <w:shd w:val="clear" w:color="auto" w:fill="auto"/>
          </w:tcPr>
          <w:p w14:paraId="1E894486" w14:textId="77777777" w:rsidR="00353CC0" w:rsidRPr="00D80469" w:rsidRDefault="00353CC0" w:rsidP="00353CC0">
            <w:pPr>
              <w:pStyle w:val="BodyText"/>
              <w:numPr>
                <w:ilvl w:val="0"/>
                <w:numId w:val="44"/>
              </w:numPr>
              <w:tabs>
                <w:tab w:val="clear" w:pos="2296"/>
                <w:tab w:val="left" w:pos="367"/>
              </w:tabs>
            </w:pPr>
            <w:r w:rsidRPr="00D80469">
              <w:t>Clear communication</w:t>
            </w:r>
          </w:p>
          <w:p w14:paraId="13167F15" w14:textId="77777777" w:rsidR="00353CC0" w:rsidRPr="00D80469" w:rsidRDefault="00353CC0" w:rsidP="00353CC0">
            <w:pPr>
              <w:pStyle w:val="BodyText"/>
              <w:numPr>
                <w:ilvl w:val="0"/>
                <w:numId w:val="44"/>
              </w:numPr>
              <w:tabs>
                <w:tab w:val="clear" w:pos="2296"/>
                <w:tab w:val="left" w:pos="367"/>
              </w:tabs>
            </w:pPr>
            <w:r w:rsidRPr="00D80469">
              <w:t>Respect</w:t>
            </w:r>
          </w:p>
          <w:p w14:paraId="6115F728" w14:textId="77777777" w:rsidR="00353CC0" w:rsidRPr="00D80469" w:rsidRDefault="00353CC0" w:rsidP="00353CC0">
            <w:pPr>
              <w:pStyle w:val="BodyText"/>
              <w:numPr>
                <w:ilvl w:val="0"/>
                <w:numId w:val="44"/>
              </w:numPr>
              <w:tabs>
                <w:tab w:val="clear" w:pos="2296"/>
                <w:tab w:val="left" w:pos="367"/>
              </w:tabs>
            </w:pPr>
            <w:r w:rsidRPr="00D80469">
              <w:t>Flexibility</w:t>
            </w:r>
          </w:p>
          <w:p w14:paraId="22B7B205" w14:textId="77777777" w:rsidR="00353CC0" w:rsidRPr="00D80469" w:rsidRDefault="00353CC0" w:rsidP="00353CC0">
            <w:pPr>
              <w:pStyle w:val="BodyText"/>
              <w:numPr>
                <w:ilvl w:val="0"/>
                <w:numId w:val="44"/>
              </w:numPr>
              <w:tabs>
                <w:tab w:val="clear" w:pos="2296"/>
                <w:tab w:val="left" w:pos="367"/>
              </w:tabs>
            </w:pPr>
            <w:r w:rsidRPr="00D80469">
              <w:t>Assertiveness</w:t>
            </w:r>
          </w:p>
          <w:p w14:paraId="7C352049" w14:textId="77777777" w:rsidR="00353CC0" w:rsidRPr="00D80469" w:rsidRDefault="00353CC0" w:rsidP="00353CC0">
            <w:pPr>
              <w:pStyle w:val="BodyText"/>
              <w:numPr>
                <w:ilvl w:val="0"/>
                <w:numId w:val="44"/>
              </w:numPr>
              <w:tabs>
                <w:tab w:val="clear" w:pos="2296"/>
                <w:tab w:val="left" w:pos="367"/>
              </w:tabs>
            </w:pPr>
            <w:r w:rsidRPr="00D80469">
              <w:t>Ability to listen</w:t>
            </w:r>
          </w:p>
        </w:tc>
      </w:tr>
      <w:tr w:rsidR="00353CC0" w:rsidRPr="00D80469" w14:paraId="505BAE2F" w14:textId="77777777" w:rsidTr="00FE72ED">
        <w:tc>
          <w:tcPr>
            <w:tcW w:w="1178" w:type="pct"/>
            <w:shd w:val="clear" w:color="auto" w:fill="auto"/>
          </w:tcPr>
          <w:p w14:paraId="1F1E778A" w14:textId="77777777" w:rsidR="00353CC0" w:rsidRPr="00D80469" w:rsidRDefault="00353CC0" w:rsidP="00FE72ED">
            <w:pPr>
              <w:pStyle w:val="BodyText"/>
            </w:pPr>
            <w:r w:rsidRPr="00D80469">
              <w:t>Team leaders</w:t>
            </w:r>
          </w:p>
        </w:tc>
        <w:tc>
          <w:tcPr>
            <w:tcW w:w="3822" w:type="pct"/>
            <w:shd w:val="clear" w:color="auto" w:fill="auto"/>
          </w:tcPr>
          <w:p w14:paraId="6EDCADEA" w14:textId="77777777" w:rsidR="00353CC0" w:rsidRPr="00D80469" w:rsidRDefault="00353CC0" w:rsidP="00FE72ED">
            <w:pPr>
              <w:pStyle w:val="BodyText"/>
              <w:tabs>
                <w:tab w:val="clear" w:pos="2296"/>
                <w:tab w:val="left" w:pos="367"/>
              </w:tabs>
            </w:pPr>
            <w:r w:rsidRPr="00D80469">
              <w:t>All of the above, plus</w:t>
            </w:r>
          </w:p>
          <w:p w14:paraId="2308E079" w14:textId="77777777" w:rsidR="00353CC0" w:rsidRPr="00D80469" w:rsidRDefault="00353CC0" w:rsidP="00353CC0">
            <w:pPr>
              <w:pStyle w:val="BodyText"/>
              <w:numPr>
                <w:ilvl w:val="0"/>
                <w:numId w:val="43"/>
              </w:numPr>
              <w:tabs>
                <w:tab w:val="clear" w:pos="2296"/>
                <w:tab w:val="left" w:pos="367"/>
              </w:tabs>
              <w:rPr>
                <w:lang w:val="en-GB"/>
              </w:rPr>
            </w:pPr>
            <w:r w:rsidRPr="00D80469">
              <w:rPr>
                <w:lang w:val="en-GB"/>
              </w:rPr>
              <w:t>Full overview of all aspects associated with child, parents and team</w:t>
            </w:r>
          </w:p>
          <w:p w14:paraId="26983C2E" w14:textId="77777777" w:rsidR="00353CC0" w:rsidRPr="00D80469" w:rsidRDefault="00353CC0" w:rsidP="00353CC0">
            <w:pPr>
              <w:pStyle w:val="BodyText"/>
              <w:numPr>
                <w:ilvl w:val="0"/>
                <w:numId w:val="43"/>
              </w:numPr>
              <w:tabs>
                <w:tab w:val="clear" w:pos="2296"/>
                <w:tab w:val="left" w:pos="367"/>
              </w:tabs>
              <w:rPr>
                <w:lang w:val="en-GB"/>
              </w:rPr>
            </w:pPr>
            <w:r w:rsidRPr="00D80469">
              <w:rPr>
                <w:lang w:val="en-GB"/>
              </w:rPr>
              <w:t>Prioritises according to KTPs</w:t>
            </w:r>
          </w:p>
          <w:p w14:paraId="3949695C" w14:textId="77777777" w:rsidR="00353CC0" w:rsidRPr="00D80469" w:rsidRDefault="00353CC0" w:rsidP="00353CC0">
            <w:pPr>
              <w:pStyle w:val="BodyText"/>
              <w:numPr>
                <w:ilvl w:val="0"/>
                <w:numId w:val="43"/>
              </w:numPr>
              <w:tabs>
                <w:tab w:val="clear" w:pos="2296"/>
                <w:tab w:val="left" w:pos="367"/>
              </w:tabs>
            </w:pPr>
            <w:r w:rsidRPr="00D80469">
              <w:rPr>
                <w:lang w:val="en-GB"/>
              </w:rPr>
              <w:t>Summarises and re-evaluates</w:t>
            </w:r>
          </w:p>
        </w:tc>
      </w:tr>
    </w:tbl>
    <w:p w14:paraId="68363104" w14:textId="77777777" w:rsidR="00A80016" w:rsidRPr="00D80469" w:rsidRDefault="00A80016" w:rsidP="00A80016">
      <w:pPr>
        <w:pStyle w:val="ListBullet"/>
        <w:numPr>
          <w:ilvl w:val="0"/>
          <w:numId w:val="0"/>
        </w:numPr>
        <w:ind w:left="360"/>
      </w:pPr>
    </w:p>
    <w:p w14:paraId="02034E88" w14:textId="77777777" w:rsidR="00353CC0" w:rsidRPr="00D80469" w:rsidRDefault="00353CC0" w:rsidP="00353CC0">
      <w:pPr>
        <w:pStyle w:val="ListBullet"/>
        <w:numPr>
          <w:ilvl w:val="0"/>
          <w:numId w:val="43"/>
        </w:numPr>
      </w:pPr>
      <w:r w:rsidRPr="00D80469">
        <w:t>Feedback on Environment, where required</w:t>
      </w:r>
    </w:p>
    <w:p w14:paraId="53E87658" w14:textId="77777777" w:rsidR="004615BF" w:rsidRPr="002C3AEB" w:rsidRDefault="00E72038" w:rsidP="00970B78">
      <w:pPr>
        <w:pStyle w:val="ALSGHeading2"/>
        <w:rPr>
          <w:color w:val="2F70C8"/>
        </w:rPr>
      </w:pPr>
      <w:r w:rsidRPr="002C3AEB">
        <w:rPr>
          <w:color w:val="2F70C8"/>
        </w:rPr>
        <w:t>Potential issues that may be raised</w:t>
      </w:r>
      <w:r w:rsidR="00353CC0" w:rsidRPr="002C3AEB">
        <w:rPr>
          <w:color w:val="2F70C8"/>
        </w:rPr>
        <w:t xml:space="preserve"> for this specific simulation</w:t>
      </w:r>
    </w:p>
    <w:p w14:paraId="5DF74EE8" w14:textId="77777777" w:rsidR="003A778C" w:rsidRPr="00D80469" w:rsidRDefault="003A778C" w:rsidP="003A778C">
      <w:pPr>
        <w:pStyle w:val="BodyText"/>
        <w:numPr>
          <w:ilvl w:val="0"/>
          <w:numId w:val="47"/>
        </w:numPr>
        <w:tabs>
          <w:tab w:val="clear" w:pos="2296"/>
          <w:tab w:val="left" w:pos="378"/>
        </w:tabs>
        <w:rPr>
          <w:color w:val="auto"/>
        </w:rPr>
      </w:pPr>
      <w:r w:rsidRPr="00D80469">
        <w:rPr>
          <w:color w:val="auto"/>
        </w:rPr>
        <w:t>Making effective use of the team when engaging with an acutely agitated patient</w:t>
      </w:r>
    </w:p>
    <w:p w14:paraId="739B0114" w14:textId="77777777" w:rsidR="003A778C" w:rsidRPr="00D80469" w:rsidRDefault="003A778C" w:rsidP="003A778C">
      <w:pPr>
        <w:pStyle w:val="BodyText"/>
        <w:numPr>
          <w:ilvl w:val="0"/>
          <w:numId w:val="47"/>
        </w:numPr>
        <w:tabs>
          <w:tab w:val="clear" w:pos="2296"/>
          <w:tab w:val="left" w:pos="378"/>
        </w:tabs>
        <w:rPr>
          <w:color w:val="auto"/>
        </w:rPr>
      </w:pPr>
      <w:proofErr w:type="spellStart"/>
      <w:r w:rsidRPr="00D80469">
        <w:rPr>
          <w:color w:val="auto"/>
        </w:rPr>
        <w:t>Prioritising</w:t>
      </w:r>
      <w:proofErr w:type="spellEnd"/>
      <w:r w:rsidRPr="00D80469">
        <w:rPr>
          <w:color w:val="auto"/>
        </w:rPr>
        <w:t xml:space="preserve"> salient aspects of the presentation – medical, psychiatric or both</w:t>
      </w:r>
    </w:p>
    <w:p w14:paraId="1810FDFE" w14:textId="2F79E3A1" w:rsidR="00A73383" w:rsidRPr="00D80469" w:rsidRDefault="003A778C" w:rsidP="00A73383">
      <w:pPr>
        <w:pStyle w:val="BodyText"/>
        <w:numPr>
          <w:ilvl w:val="0"/>
          <w:numId w:val="47"/>
        </w:numPr>
        <w:tabs>
          <w:tab w:val="clear" w:pos="2296"/>
          <w:tab w:val="left" w:pos="378"/>
        </w:tabs>
        <w:rPr>
          <w:color w:val="auto"/>
        </w:rPr>
      </w:pPr>
      <w:r w:rsidRPr="00D80469">
        <w:rPr>
          <w:color w:val="auto"/>
        </w:rPr>
        <w:t>The Mental Capacity act</w:t>
      </w:r>
    </w:p>
    <w:p w14:paraId="1A04B3CE" w14:textId="26529010" w:rsidR="00800650" w:rsidRPr="00D80469" w:rsidRDefault="00800650" w:rsidP="00A73383">
      <w:pPr>
        <w:pStyle w:val="BodyText"/>
        <w:numPr>
          <w:ilvl w:val="0"/>
          <w:numId w:val="47"/>
        </w:numPr>
        <w:tabs>
          <w:tab w:val="clear" w:pos="2296"/>
          <w:tab w:val="left" w:pos="378"/>
        </w:tabs>
        <w:rPr>
          <w:color w:val="auto"/>
        </w:rPr>
      </w:pPr>
      <w:r w:rsidRPr="00D80469">
        <w:rPr>
          <w:color w:val="auto"/>
        </w:rPr>
        <w:t>Importance of collateral history</w:t>
      </w:r>
    </w:p>
    <w:p w14:paraId="5EECB298" w14:textId="77777777" w:rsidR="00F635AD" w:rsidRPr="00D80469" w:rsidRDefault="00F635AD" w:rsidP="00F635AD">
      <w:pPr>
        <w:pStyle w:val="ListBullet"/>
        <w:numPr>
          <w:ilvl w:val="0"/>
          <w:numId w:val="0"/>
        </w:numPr>
        <w:ind w:left="360" w:hanging="360"/>
      </w:pPr>
    </w:p>
    <w:p w14:paraId="398C4956" w14:textId="77777777" w:rsidR="00F0444E" w:rsidRPr="00D80469" w:rsidRDefault="00F0444E" w:rsidP="00F0444E">
      <w:pPr>
        <w:pStyle w:val="BodyText"/>
      </w:pPr>
      <w:r w:rsidRPr="00D80469">
        <w:t xml:space="preserve">At the end of the debrief, </w:t>
      </w:r>
      <w:proofErr w:type="spellStart"/>
      <w:r w:rsidRPr="00D80469">
        <w:t>give</w:t>
      </w:r>
      <w:proofErr w:type="spellEnd"/>
      <w:r w:rsidRPr="00D80469">
        <w:t xml:space="preserve"> the opportunity for candidates to ask questions, answer these and then </w:t>
      </w:r>
      <w:proofErr w:type="spellStart"/>
      <w:r w:rsidRPr="00D80469">
        <w:t>summarise</w:t>
      </w:r>
      <w:proofErr w:type="spellEnd"/>
      <w:r w:rsidRPr="00D80469">
        <w:t xml:space="preserve"> the key points</w:t>
      </w:r>
    </w:p>
    <w:p w14:paraId="55E63318" w14:textId="77777777" w:rsidR="009174C2" w:rsidRPr="00D80469" w:rsidRDefault="009174C2" w:rsidP="00F0444E">
      <w:pPr>
        <w:pStyle w:val="BodyText"/>
      </w:pPr>
    </w:p>
    <w:p w14:paraId="7B430B2A" w14:textId="77777777" w:rsidR="009174C2" w:rsidRPr="002C3AEB" w:rsidRDefault="009174C2" w:rsidP="009174C2">
      <w:pPr>
        <w:pStyle w:val="ALSGHeading2"/>
        <w:rPr>
          <w:color w:val="2F70C8"/>
        </w:rPr>
      </w:pPr>
      <w:r w:rsidRPr="002C3AEB">
        <w:rPr>
          <w:color w:val="2F70C8"/>
        </w:rPr>
        <w:t>Assessment</w:t>
      </w:r>
    </w:p>
    <w:p w14:paraId="5610363A" w14:textId="6F834591" w:rsidR="00353CC0" w:rsidRPr="00D80469" w:rsidRDefault="007F1680" w:rsidP="007F1680">
      <w:pPr>
        <w:pStyle w:val="ListBullet"/>
        <w:numPr>
          <w:ilvl w:val="0"/>
          <w:numId w:val="0"/>
        </w:numPr>
      </w:pPr>
      <w:r w:rsidRPr="00D80469">
        <w:t>The simulation is continuously assessed and you should score the lead candidate on the candidate progress log.  If there are any candidates where you have serious concern, you should raise this with the course director immediately after the station.</w:t>
      </w:r>
    </w:p>
    <w:p w14:paraId="46FD4588" w14:textId="77777777" w:rsidR="00E64ED0" w:rsidRPr="00D80469" w:rsidRDefault="00E64ED0" w:rsidP="00F635AD">
      <w:pPr>
        <w:pStyle w:val="ListBullet"/>
        <w:numPr>
          <w:ilvl w:val="0"/>
          <w:numId w:val="0"/>
        </w:numPr>
        <w:ind w:left="360" w:hanging="360"/>
      </w:pPr>
    </w:p>
    <w:p w14:paraId="7D6152E9" w14:textId="77777777" w:rsidR="00E64ED0" w:rsidRPr="00D80469" w:rsidRDefault="00E64ED0" w:rsidP="00F635AD">
      <w:pPr>
        <w:pStyle w:val="ListBullet"/>
        <w:numPr>
          <w:ilvl w:val="0"/>
          <w:numId w:val="0"/>
        </w:numPr>
        <w:ind w:left="360" w:hanging="360"/>
      </w:pPr>
    </w:p>
    <w:p w14:paraId="19B6B30D" w14:textId="77777777" w:rsidR="00E64ED0" w:rsidRPr="00D80469" w:rsidRDefault="00E64ED0">
      <w:pPr>
        <w:rPr>
          <w:rFonts w:ascii="Myriad Pro" w:hAnsi="Myriad Pro"/>
          <w:b/>
          <w:bCs/>
          <w:color w:val="3657A7"/>
          <w:sz w:val="28"/>
          <w:szCs w:val="28"/>
          <w:lang w:val="en-US"/>
        </w:rPr>
      </w:pPr>
      <w:r w:rsidRPr="00D80469">
        <w:rPr>
          <w:rFonts w:ascii="Myriad Pro" w:hAnsi="Myriad Pro"/>
        </w:rPr>
        <w:br w:type="page"/>
      </w:r>
    </w:p>
    <w:p w14:paraId="10FFBDB0" w14:textId="77777777" w:rsidR="00E64ED0" w:rsidRPr="002C3AEB" w:rsidRDefault="00E64ED0" w:rsidP="00E64ED0">
      <w:pPr>
        <w:pStyle w:val="ALSGHeading2"/>
        <w:rPr>
          <w:color w:val="2F70C8"/>
        </w:rPr>
      </w:pPr>
    </w:p>
    <w:p w14:paraId="65196234" w14:textId="77777777" w:rsidR="00E64ED0" w:rsidRPr="002C3AEB" w:rsidRDefault="00BA6C24" w:rsidP="00E64ED0">
      <w:pPr>
        <w:pStyle w:val="ALSGHeading2"/>
        <w:rPr>
          <w:color w:val="2F70C8"/>
        </w:rPr>
      </w:pPr>
      <w:r w:rsidRPr="002C3AEB">
        <w:rPr>
          <w:color w:val="2F70C8"/>
        </w:rPr>
        <w:t>ACTOR BRIEFING</w:t>
      </w:r>
    </w:p>
    <w:p w14:paraId="0F3E7A7B" w14:textId="77777777" w:rsidR="003A778C" w:rsidRPr="002C3AEB" w:rsidRDefault="003A778C" w:rsidP="003A778C">
      <w:pPr>
        <w:pStyle w:val="ALSGHeading2"/>
        <w:rPr>
          <w:color w:val="2F70C8"/>
        </w:rPr>
      </w:pPr>
      <w:r w:rsidRPr="002C3AEB">
        <w:rPr>
          <w:color w:val="2F70C8"/>
        </w:rPr>
        <w:t xml:space="preserve">What the candidate is being assessed on </w:t>
      </w:r>
    </w:p>
    <w:p w14:paraId="6AED7BCD" w14:textId="13789D04" w:rsidR="003A778C" w:rsidRPr="002E0C25" w:rsidRDefault="003A778C" w:rsidP="00122702">
      <w:pPr>
        <w:pStyle w:val="BodyText"/>
        <w:numPr>
          <w:ilvl w:val="0"/>
          <w:numId w:val="49"/>
        </w:numPr>
        <w:tabs>
          <w:tab w:val="clear" w:pos="2296"/>
          <w:tab w:val="left" w:pos="378"/>
        </w:tabs>
        <w:rPr>
          <w:color w:val="000000" w:themeColor="text1"/>
        </w:rPr>
      </w:pPr>
      <w:r w:rsidRPr="002E0C25">
        <w:rPr>
          <w:color w:val="000000" w:themeColor="text1"/>
        </w:rPr>
        <w:t xml:space="preserve">Building rapport with and gaining trust from an acutely confused patient. </w:t>
      </w:r>
    </w:p>
    <w:p w14:paraId="33B34D60" w14:textId="46441EDE" w:rsidR="003A778C" w:rsidRPr="002E0C25" w:rsidRDefault="003A778C" w:rsidP="00122702">
      <w:pPr>
        <w:pStyle w:val="BodyText"/>
        <w:numPr>
          <w:ilvl w:val="0"/>
          <w:numId w:val="49"/>
        </w:numPr>
        <w:tabs>
          <w:tab w:val="clear" w:pos="2296"/>
          <w:tab w:val="left" w:pos="378"/>
        </w:tabs>
        <w:rPr>
          <w:color w:val="000000" w:themeColor="text1"/>
        </w:rPr>
      </w:pPr>
      <w:r w:rsidRPr="002E0C25">
        <w:rPr>
          <w:color w:val="000000" w:themeColor="text1"/>
        </w:rPr>
        <w:t>Carrying out a systematic assessment of physical health and working through psychiatric diagnoses</w:t>
      </w:r>
    </w:p>
    <w:p w14:paraId="00AC36EB" w14:textId="3E610DC7" w:rsidR="003A778C" w:rsidRPr="002E0C25" w:rsidRDefault="003A778C" w:rsidP="00122702">
      <w:pPr>
        <w:pStyle w:val="BodyText"/>
        <w:numPr>
          <w:ilvl w:val="0"/>
          <w:numId w:val="49"/>
        </w:numPr>
        <w:tabs>
          <w:tab w:val="clear" w:pos="2296"/>
          <w:tab w:val="left" w:pos="378"/>
        </w:tabs>
        <w:rPr>
          <w:color w:val="000000" w:themeColor="text1"/>
        </w:rPr>
      </w:pPr>
      <w:r w:rsidRPr="002E0C25">
        <w:rPr>
          <w:color w:val="000000" w:themeColor="text1"/>
        </w:rPr>
        <w:t xml:space="preserve">Responding quickly and appropriately in the event of acute </w:t>
      </w:r>
      <w:proofErr w:type="spellStart"/>
      <w:r w:rsidRPr="002E0C25">
        <w:rPr>
          <w:color w:val="000000" w:themeColor="text1"/>
        </w:rPr>
        <w:t>behavioural</w:t>
      </w:r>
      <w:proofErr w:type="spellEnd"/>
      <w:r w:rsidRPr="002E0C25">
        <w:rPr>
          <w:color w:val="000000" w:themeColor="text1"/>
        </w:rPr>
        <w:t xml:space="preserve"> disturbance (preventing risk of harm to the patient and others)</w:t>
      </w:r>
    </w:p>
    <w:p w14:paraId="69C37D15" w14:textId="77777777" w:rsidR="003A778C" w:rsidRPr="002E0C25" w:rsidRDefault="003A778C" w:rsidP="003A778C">
      <w:pPr>
        <w:pStyle w:val="BodyText"/>
        <w:rPr>
          <w:color w:val="000000" w:themeColor="text1"/>
        </w:rPr>
      </w:pPr>
    </w:p>
    <w:p w14:paraId="0BA272D0" w14:textId="77777777" w:rsidR="003A778C" w:rsidRPr="002E0C25" w:rsidRDefault="003A778C" w:rsidP="003A778C">
      <w:pPr>
        <w:pStyle w:val="ALSGHeading2"/>
        <w:rPr>
          <w:b w:val="0"/>
          <w:color w:val="000000" w:themeColor="text1"/>
          <w:sz w:val="24"/>
          <w:szCs w:val="24"/>
        </w:rPr>
      </w:pPr>
      <w:r w:rsidRPr="002E0C25">
        <w:rPr>
          <w:b w:val="0"/>
          <w:color w:val="000000" w:themeColor="text1"/>
          <w:sz w:val="24"/>
          <w:szCs w:val="24"/>
        </w:rPr>
        <w:t xml:space="preserve">Notes: you are unwell and acutely confused but you don’t know it. Everything is muddled, it’s hard to focus on anything or remember specifics. You get bored and overloaded with information really easily, interrupt frequently with irrelevant topics and find it hard to answer questions appropriately, instead asking questions in return about other things. Every now and again you close your eyes for a little kip – you seem to drift in and out of feeling tired and wide awake. You aren’t sure if you can trust these doctors and nurses but as long as they are nice and explain what they are doing you will go with it for now. </w:t>
      </w:r>
    </w:p>
    <w:p w14:paraId="721B4EE1" w14:textId="77777777" w:rsidR="003A778C" w:rsidRPr="002E0C25" w:rsidRDefault="003A778C" w:rsidP="003A778C">
      <w:pPr>
        <w:pStyle w:val="ALSGHeading2"/>
        <w:rPr>
          <w:i/>
          <w:color w:val="000000" w:themeColor="text1"/>
          <w:sz w:val="24"/>
          <w:szCs w:val="24"/>
        </w:rPr>
      </w:pPr>
      <w:r w:rsidRPr="002E0C25">
        <w:rPr>
          <w:i/>
          <w:color w:val="000000" w:themeColor="text1"/>
          <w:sz w:val="24"/>
          <w:szCs w:val="24"/>
        </w:rPr>
        <w:t>Background</w:t>
      </w:r>
    </w:p>
    <w:p w14:paraId="1CAE0C38" w14:textId="48F438A6" w:rsidR="003A778C" w:rsidRPr="002E0C25" w:rsidRDefault="003A778C" w:rsidP="003A778C">
      <w:pPr>
        <w:pStyle w:val="BodyText"/>
        <w:tabs>
          <w:tab w:val="clear" w:pos="2296"/>
          <w:tab w:val="left" w:pos="378"/>
        </w:tabs>
        <w:rPr>
          <w:color w:val="auto"/>
        </w:rPr>
      </w:pPr>
      <w:r w:rsidRPr="002E0C25">
        <w:rPr>
          <w:color w:val="auto"/>
        </w:rPr>
        <w:t xml:space="preserve">Your name is </w:t>
      </w:r>
      <w:proofErr w:type="spellStart"/>
      <w:r w:rsidR="00186FDE">
        <w:rPr>
          <w:color w:val="auto"/>
        </w:rPr>
        <w:t>Abida</w:t>
      </w:r>
      <w:proofErr w:type="spellEnd"/>
      <w:r w:rsidRPr="002E0C25">
        <w:rPr>
          <w:color w:val="auto"/>
        </w:rPr>
        <w:t xml:space="preserve">. You are about 62, 63 (you can’t quite remember). A while ago (can’t be specific), some blokes in green outfits took you and brought you here. They tried to suffocate you with a mask and inject you with something but you fought them off. Your tired. </w:t>
      </w:r>
      <w:proofErr w:type="spellStart"/>
      <w:r w:rsidRPr="002E0C25">
        <w:rPr>
          <w:color w:val="auto"/>
        </w:rPr>
        <w:t>Its</w:t>
      </w:r>
      <w:proofErr w:type="spellEnd"/>
      <w:r w:rsidRPr="002E0C25">
        <w:rPr>
          <w:color w:val="auto"/>
        </w:rPr>
        <w:t xml:space="preserve"> hard to not nod off. Just let anyone try to do what those blokes did. They’ll get it. Your </w:t>
      </w:r>
      <w:r w:rsidR="00186FDE">
        <w:rPr>
          <w:color w:val="auto"/>
        </w:rPr>
        <w:t>spouse</w:t>
      </w:r>
      <w:r w:rsidRPr="002E0C25">
        <w:rPr>
          <w:color w:val="auto"/>
        </w:rPr>
        <w:t xml:space="preserve"> died 8 months ago but</w:t>
      </w:r>
      <w:r w:rsidR="00186FDE">
        <w:rPr>
          <w:color w:val="auto"/>
        </w:rPr>
        <w:t xml:space="preserve"> right now you are expecting them</w:t>
      </w:r>
      <w:r w:rsidRPr="002E0C25">
        <w:rPr>
          <w:color w:val="auto"/>
        </w:rPr>
        <w:t xml:space="preserve"> to come and get you. </w:t>
      </w:r>
    </w:p>
    <w:p w14:paraId="5C178B32" w14:textId="77777777" w:rsidR="003A778C" w:rsidRPr="002E0C25" w:rsidRDefault="003A778C" w:rsidP="003A778C">
      <w:pPr>
        <w:pStyle w:val="BodyText"/>
        <w:tabs>
          <w:tab w:val="clear" w:pos="2296"/>
          <w:tab w:val="left" w:pos="378"/>
        </w:tabs>
        <w:rPr>
          <w:color w:val="auto"/>
        </w:rPr>
      </w:pPr>
    </w:p>
    <w:p w14:paraId="0E43E89D" w14:textId="4D794F5A" w:rsidR="003A778C" w:rsidRPr="002E0C25" w:rsidRDefault="003A778C" w:rsidP="003A778C">
      <w:pPr>
        <w:pStyle w:val="BodyText"/>
        <w:tabs>
          <w:tab w:val="clear" w:pos="2296"/>
          <w:tab w:val="left" w:pos="378"/>
        </w:tabs>
        <w:rPr>
          <w:color w:val="auto"/>
        </w:rPr>
      </w:pPr>
      <w:r w:rsidRPr="002E0C25">
        <w:rPr>
          <w:color w:val="auto"/>
        </w:rPr>
        <w:t xml:space="preserve">Example of confused speech – delivered as a rambling monologue. Why am I here? I should be at work. I support West Bromwich you know. When is </w:t>
      </w:r>
      <w:r w:rsidR="00186FDE">
        <w:rPr>
          <w:color w:val="auto"/>
        </w:rPr>
        <w:t xml:space="preserve">my </w:t>
      </w:r>
      <w:r w:rsidR="00186FDE" w:rsidRPr="00186FDE">
        <w:rPr>
          <w:i/>
          <w:color w:val="auto"/>
        </w:rPr>
        <w:t>wife/husband</w:t>
      </w:r>
      <w:r w:rsidR="00186FDE">
        <w:rPr>
          <w:color w:val="auto"/>
        </w:rPr>
        <w:t xml:space="preserve"> </w:t>
      </w:r>
      <w:r w:rsidRPr="002E0C25">
        <w:rPr>
          <w:color w:val="auto"/>
        </w:rPr>
        <w:t>coming? There’s them allotments you know. Chris evans is on Radio 2</w:t>
      </w:r>
      <w:r w:rsidR="00186FDE">
        <w:rPr>
          <w:color w:val="auto"/>
        </w:rPr>
        <w:t xml:space="preserve"> tomorrow morning – I wonder if </w:t>
      </w:r>
      <w:r w:rsidRPr="002E0C25">
        <w:rPr>
          <w:color w:val="auto"/>
        </w:rPr>
        <w:t>she did that homework. What school do you go to?</w:t>
      </w:r>
    </w:p>
    <w:p w14:paraId="5E3F94A4" w14:textId="15C00844" w:rsidR="003A778C" w:rsidRDefault="003A778C" w:rsidP="003A778C">
      <w:pPr>
        <w:pStyle w:val="BodyText"/>
        <w:tabs>
          <w:tab w:val="clear" w:pos="2296"/>
          <w:tab w:val="left" w:pos="378"/>
        </w:tabs>
        <w:rPr>
          <w:b/>
          <w:i/>
          <w:color w:val="auto"/>
        </w:rPr>
      </w:pPr>
    </w:p>
    <w:p w14:paraId="7EF01265" w14:textId="77777777" w:rsidR="00613E13" w:rsidRDefault="00613E13" w:rsidP="00613E13">
      <w:pPr>
        <w:pStyle w:val="BodyText"/>
        <w:rPr>
          <w:b/>
          <w:i/>
          <w:color w:val="auto"/>
        </w:rPr>
      </w:pPr>
      <w:r w:rsidRPr="00CB31EF">
        <w:rPr>
          <w:b/>
          <w:i/>
          <w:color w:val="auto"/>
        </w:rPr>
        <w:t>Location</w:t>
      </w:r>
    </w:p>
    <w:p w14:paraId="5AFEBAFB" w14:textId="77777777" w:rsidR="00613E13" w:rsidRDefault="00613E13" w:rsidP="00613E13">
      <w:pPr>
        <w:pStyle w:val="BodyText"/>
        <w:tabs>
          <w:tab w:val="clear" w:pos="2296"/>
          <w:tab w:val="left" w:pos="378"/>
        </w:tabs>
        <w:rPr>
          <w:color w:val="000000"/>
        </w:rPr>
      </w:pPr>
      <w:r>
        <w:rPr>
          <w:color w:val="000000"/>
        </w:rPr>
        <w:t xml:space="preserve">Locations vary in accordance with the different specialties of the candidate being assessed. </w:t>
      </w:r>
    </w:p>
    <w:p w14:paraId="7958069F" w14:textId="77777777" w:rsidR="00613E13" w:rsidRPr="00CB31EF" w:rsidRDefault="00613E13" w:rsidP="00613E13">
      <w:pPr>
        <w:pStyle w:val="BodyText"/>
        <w:rPr>
          <w:b/>
          <w:i/>
          <w:color w:val="auto"/>
        </w:rPr>
      </w:pPr>
      <w:r>
        <w:rPr>
          <w:color w:val="000000"/>
        </w:rPr>
        <w:t>This will be agreed with the candidate each time the simulation is run.</w:t>
      </w:r>
    </w:p>
    <w:p w14:paraId="0309CF08" w14:textId="77777777" w:rsidR="00613E13" w:rsidRPr="00D80469" w:rsidRDefault="00613E13" w:rsidP="003A778C">
      <w:pPr>
        <w:pStyle w:val="BodyText"/>
        <w:tabs>
          <w:tab w:val="clear" w:pos="2296"/>
          <w:tab w:val="left" w:pos="378"/>
        </w:tabs>
        <w:rPr>
          <w:b/>
          <w:i/>
          <w:color w:val="auto"/>
        </w:rPr>
      </w:pPr>
    </w:p>
    <w:p w14:paraId="48364DF7" w14:textId="77777777" w:rsidR="003A778C" w:rsidRPr="00D80469" w:rsidRDefault="003A778C" w:rsidP="003A778C">
      <w:pPr>
        <w:pStyle w:val="ALSGHeading2"/>
      </w:pPr>
      <w:r w:rsidRPr="00D80469">
        <w:t>Now</w:t>
      </w:r>
    </w:p>
    <w:p w14:paraId="6659D645" w14:textId="77777777" w:rsidR="003A778C" w:rsidRPr="002E0C25" w:rsidRDefault="003A778C" w:rsidP="003A778C">
      <w:pPr>
        <w:pStyle w:val="BodyText"/>
        <w:tabs>
          <w:tab w:val="clear" w:pos="2296"/>
          <w:tab w:val="left" w:pos="378"/>
        </w:tabs>
        <w:rPr>
          <w:color w:val="auto"/>
        </w:rPr>
      </w:pPr>
      <w:r w:rsidRPr="002E0C25">
        <w:rPr>
          <w:color w:val="auto"/>
        </w:rPr>
        <w:t xml:space="preserve">Someone is asking me what I’m doing here. Where am I etc. How the heck should I know? I tell them about the blokes in green and what happened. Why am I here? I should be at work. I’m a welder. I support West Bromwich. When is Kath coming? You see one of those little mushrooms again floating and try to grab it. They ask you what you are doing. Its bloody obvious – I’m trying to get those mushrooms. They seem a bit thick so you point to the mushrooms so they know what you are going on about. </w:t>
      </w:r>
    </w:p>
    <w:p w14:paraId="1F7DF13B" w14:textId="77777777" w:rsidR="003A778C" w:rsidRPr="002E0C25" w:rsidRDefault="003A778C" w:rsidP="003A778C">
      <w:pPr>
        <w:pStyle w:val="BodyText"/>
        <w:tabs>
          <w:tab w:val="clear" w:pos="2296"/>
          <w:tab w:val="left" w:pos="378"/>
        </w:tabs>
        <w:rPr>
          <w:color w:val="auto"/>
        </w:rPr>
      </w:pPr>
    </w:p>
    <w:p w14:paraId="3D9C27F2" w14:textId="77777777" w:rsidR="003A778C" w:rsidRPr="002E0C25" w:rsidRDefault="003A778C" w:rsidP="003A778C">
      <w:pPr>
        <w:pStyle w:val="BodyText"/>
        <w:tabs>
          <w:tab w:val="clear" w:pos="2296"/>
          <w:tab w:val="left" w:pos="378"/>
        </w:tabs>
        <w:rPr>
          <w:color w:val="auto"/>
        </w:rPr>
      </w:pPr>
      <w:r w:rsidRPr="002E0C25">
        <w:rPr>
          <w:color w:val="auto"/>
        </w:rPr>
        <w:t xml:space="preserve">The candidate asks if they can examine you. If they explain and reassure you they are trying to help and it won’t hurt you let them. If they just go for it you, ask them what the hell are they playing at, tell them to get their bloody hands off you and if they come near you again you will smash their face in. </w:t>
      </w:r>
    </w:p>
    <w:p w14:paraId="2AB53BA4" w14:textId="77777777" w:rsidR="003A778C" w:rsidRPr="002E0C25" w:rsidRDefault="003A778C" w:rsidP="003A778C">
      <w:pPr>
        <w:pStyle w:val="BodyText"/>
        <w:tabs>
          <w:tab w:val="clear" w:pos="2296"/>
          <w:tab w:val="left" w:pos="378"/>
        </w:tabs>
        <w:rPr>
          <w:color w:val="auto"/>
        </w:rPr>
      </w:pPr>
    </w:p>
    <w:p w14:paraId="05BDDC6C" w14:textId="6B05AE45" w:rsidR="003A778C" w:rsidRDefault="003A778C" w:rsidP="003A778C">
      <w:pPr>
        <w:pStyle w:val="BodyText"/>
        <w:tabs>
          <w:tab w:val="clear" w:pos="2296"/>
          <w:tab w:val="left" w:pos="378"/>
        </w:tabs>
        <w:rPr>
          <w:color w:val="auto"/>
        </w:rPr>
      </w:pPr>
      <w:r w:rsidRPr="002E0C25">
        <w:rPr>
          <w:color w:val="auto"/>
        </w:rPr>
        <w:t xml:space="preserve">They should explain what they are doing as they go along. If not, ask – </w:t>
      </w:r>
      <w:proofErr w:type="spellStart"/>
      <w:r w:rsidRPr="002E0C25">
        <w:rPr>
          <w:color w:val="auto"/>
        </w:rPr>
        <w:t>whats</w:t>
      </w:r>
      <w:proofErr w:type="spellEnd"/>
      <w:r w:rsidRPr="002E0C25">
        <w:rPr>
          <w:color w:val="auto"/>
        </w:rPr>
        <w:t xml:space="preserve"> that for, </w:t>
      </w:r>
      <w:proofErr w:type="spellStart"/>
      <w:r w:rsidRPr="002E0C25">
        <w:rPr>
          <w:color w:val="auto"/>
        </w:rPr>
        <w:t>whats</w:t>
      </w:r>
      <w:proofErr w:type="spellEnd"/>
      <w:r w:rsidRPr="002E0C25">
        <w:rPr>
          <w:color w:val="auto"/>
        </w:rPr>
        <w:t xml:space="preserve"> this for, what are you doing now? Carry on chatting throughout the assessment about irrelevant topics, one after the other. Work, hobbies, family, news, Kath, the goblin bloke at the end of the bed, the mushrooms. Point to different members of the team and ask repetitively if they are trying to nick your wallet, Occasionally look around the room - you can see people in the corner and at the foot of the bed staring at you that no one </w:t>
      </w:r>
      <w:r w:rsidRPr="002E0C25">
        <w:rPr>
          <w:color w:val="auto"/>
        </w:rPr>
        <w:lastRenderedPageBreak/>
        <w:t xml:space="preserve">else seems to be able to see. </w:t>
      </w:r>
    </w:p>
    <w:p w14:paraId="53FB8BFE" w14:textId="2212214B" w:rsidR="002C3AEB" w:rsidRDefault="002C3AEB" w:rsidP="003A778C">
      <w:pPr>
        <w:pStyle w:val="BodyText"/>
        <w:tabs>
          <w:tab w:val="clear" w:pos="2296"/>
          <w:tab w:val="left" w:pos="378"/>
        </w:tabs>
        <w:rPr>
          <w:color w:val="auto"/>
        </w:rPr>
      </w:pPr>
    </w:p>
    <w:p w14:paraId="2C93EFD2" w14:textId="77777777" w:rsidR="002C3AEB" w:rsidRPr="002E0C25" w:rsidRDefault="002C3AEB" w:rsidP="003A778C">
      <w:pPr>
        <w:pStyle w:val="BodyText"/>
        <w:tabs>
          <w:tab w:val="clear" w:pos="2296"/>
          <w:tab w:val="left" w:pos="378"/>
        </w:tabs>
        <w:rPr>
          <w:color w:val="auto"/>
        </w:rPr>
      </w:pPr>
    </w:p>
    <w:p w14:paraId="5FBDC68B" w14:textId="77777777" w:rsidR="003A778C" w:rsidRPr="00D80469" w:rsidRDefault="003A778C" w:rsidP="003A778C">
      <w:pPr>
        <w:pStyle w:val="BodyText"/>
        <w:tabs>
          <w:tab w:val="clear" w:pos="2296"/>
          <w:tab w:val="left" w:pos="378"/>
        </w:tabs>
        <w:rPr>
          <w:b/>
          <w:i/>
          <w:color w:val="auto"/>
        </w:rPr>
      </w:pPr>
    </w:p>
    <w:p w14:paraId="0E769BE4" w14:textId="77777777" w:rsidR="003A778C" w:rsidRPr="002E0C25" w:rsidRDefault="003A778C" w:rsidP="003A778C">
      <w:pPr>
        <w:pStyle w:val="BodyText"/>
        <w:tabs>
          <w:tab w:val="clear" w:pos="2296"/>
          <w:tab w:val="left" w:pos="378"/>
        </w:tabs>
        <w:rPr>
          <w:b/>
          <w:color w:val="2F70C8"/>
        </w:rPr>
      </w:pPr>
      <w:r w:rsidRPr="002E0C25">
        <w:rPr>
          <w:b/>
          <w:color w:val="2F70C8"/>
        </w:rPr>
        <w:t>THE EXAMINATION</w:t>
      </w:r>
    </w:p>
    <w:p w14:paraId="774721B0" w14:textId="77777777" w:rsidR="003A778C" w:rsidRPr="00D80469" w:rsidRDefault="003A778C" w:rsidP="003A778C">
      <w:pPr>
        <w:pStyle w:val="BodyText"/>
        <w:tabs>
          <w:tab w:val="clear" w:pos="2296"/>
          <w:tab w:val="left" w:pos="378"/>
        </w:tabs>
        <w:rPr>
          <w:b/>
          <w:i/>
          <w:color w:val="auto"/>
        </w:rPr>
      </w:pPr>
    </w:p>
    <w:p w14:paraId="7EE44F0D" w14:textId="77777777" w:rsidR="003A778C" w:rsidRPr="002E0C25" w:rsidRDefault="003A778C" w:rsidP="003A778C">
      <w:pPr>
        <w:pStyle w:val="BodyText"/>
        <w:tabs>
          <w:tab w:val="clear" w:pos="2296"/>
          <w:tab w:val="left" w:pos="378"/>
        </w:tabs>
        <w:rPr>
          <w:color w:val="auto"/>
        </w:rPr>
      </w:pPr>
      <w:r w:rsidRPr="002E0C25">
        <w:rPr>
          <w:color w:val="auto"/>
        </w:rPr>
        <w:t xml:space="preserve">Airway – the candidate will assess this </w:t>
      </w:r>
      <w:proofErr w:type="spellStart"/>
      <w:r w:rsidRPr="002E0C25">
        <w:rPr>
          <w:color w:val="auto"/>
        </w:rPr>
        <w:t>non invasively</w:t>
      </w:r>
      <w:proofErr w:type="spellEnd"/>
      <w:r w:rsidRPr="002E0C25">
        <w:rPr>
          <w:color w:val="auto"/>
        </w:rPr>
        <w:t xml:space="preserve"> by encouraging you to talk</w:t>
      </w:r>
    </w:p>
    <w:p w14:paraId="17B99824" w14:textId="77777777" w:rsidR="003A778C" w:rsidRPr="002E0C25" w:rsidRDefault="003A778C" w:rsidP="003A778C">
      <w:pPr>
        <w:pStyle w:val="BodyText"/>
        <w:tabs>
          <w:tab w:val="clear" w:pos="2296"/>
          <w:tab w:val="left" w:pos="378"/>
        </w:tabs>
        <w:rPr>
          <w:color w:val="auto"/>
        </w:rPr>
      </w:pPr>
    </w:p>
    <w:p w14:paraId="460E5EA4" w14:textId="77777777" w:rsidR="003A778C" w:rsidRPr="002E0C25" w:rsidRDefault="003A778C" w:rsidP="003A778C">
      <w:pPr>
        <w:pStyle w:val="BodyText"/>
        <w:tabs>
          <w:tab w:val="clear" w:pos="2296"/>
          <w:tab w:val="left" w:pos="378"/>
        </w:tabs>
        <w:rPr>
          <w:color w:val="auto"/>
        </w:rPr>
      </w:pPr>
      <w:r w:rsidRPr="002E0C25">
        <w:rPr>
          <w:color w:val="auto"/>
        </w:rPr>
        <w:t xml:space="preserve">Breathing – the candidate should ask if </w:t>
      </w:r>
      <w:proofErr w:type="spellStart"/>
      <w:r w:rsidRPr="002E0C25">
        <w:rPr>
          <w:color w:val="auto"/>
        </w:rPr>
        <w:t>its</w:t>
      </w:r>
      <w:proofErr w:type="spellEnd"/>
      <w:r w:rsidRPr="002E0C25">
        <w:rPr>
          <w:color w:val="auto"/>
        </w:rPr>
        <w:t xml:space="preserve"> okay to examine you and talk you through what they are doing. They will want to put a probe on your finger and use a stethoscope. If they explain what these things are for, let them. If not, fight them off. Carry on chatting whilst they have the stethoscope on – this will encourage the candidate to think of creative ways to get you to be quiet for a few seconds so they can listen to your breathing. Ideally they should ask you to breathe in and out</w:t>
      </w:r>
    </w:p>
    <w:p w14:paraId="305190F2" w14:textId="77777777" w:rsidR="003A778C" w:rsidRPr="002E0C25" w:rsidRDefault="003A778C" w:rsidP="003A778C">
      <w:pPr>
        <w:pStyle w:val="BodyText"/>
        <w:tabs>
          <w:tab w:val="clear" w:pos="2296"/>
          <w:tab w:val="left" w:pos="378"/>
        </w:tabs>
        <w:rPr>
          <w:color w:val="auto"/>
        </w:rPr>
      </w:pPr>
    </w:p>
    <w:p w14:paraId="443265D0" w14:textId="77777777" w:rsidR="003A778C" w:rsidRPr="002E0C25" w:rsidRDefault="003A778C" w:rsidP="003A778C">
      <w:pPr>
        <w:pStyle w:val="BodyText"/>
        <w:tabs>
          <w:tab w:val="clear" w:pos="2296"/>
          <w:tab w:val="left" w:pos="378"/>
        </w:tabs>
        <w:rPr>
          <w:color w:val="auto"/>
        </w:rPr>
      </w:pPr>
      <w:r w:rsidRPr="002E0C25">
        <w:rPr>
          <w:color w:val="auto"/>
        </w:rPr>
        <w:t xml:space="preserve">Circulation – you co-operate. Again they will need to be creative to stop you talking. </w:t>
      </w:r>
    </w:p>
    <w:p w14:paraId="5C78A47E" w14:textId="77777777" w:rsidR="003A778C" w:rsidRPr="002E0C25" w:rsidRDefault="003A778C" w:rsidP="003A778C">
      <w:pPr>
        <w:pStyle w:val="BodyText"/>
        <w:tabs>
          <w:tab w:val="clear" w:pos="2296"/>
          <w:tab w:val="left" w:pos="378"/>
        </w:tabs>
        <w:rPr>
          <w:color w:val="auto"/>
        </w:rPr>
      </w:pPr>
    </w:p>
    <w:p w14:paraId="1B4B5E00" w14:textId="77777777" w:rsidR="003A778C" w:rsidRPr="002E0C25" w:rsidRDefault="003A778C" w:rsidP="003A778C">
      <w:pPr>
        <w:pStyle w:val="BodyText"/>
        <w:tabs>
          <w:tab w:val="clear" w:pos="2296"/>
          <w:tab w:val="left" w:pos="378"/>
        </w:tabs>
        <w:rPr>
          <w:color w:val="auto"/>
        </w:rPr>
      </w:pPr>
      <w:r w:rsidRPr="002E0C25">
        <w:rPr>
          <w:color w:val="auto"/>
        </w:rPr>
        <w:t>Disability – you might be asked to move your arms. You don’t understand what they mean. They may then touch your head or neck – you bring your hand up to touch them or accurately show them where they touched you. If they try to shine a light in your eyes tell them to get away and stop beaming that thing into you</w:t>
      </w:r>
    </w:p>
    <w:p w14:paraId="3561F2E1" w14:textId="77777777" w:rsidR="003A778C" w:rsidRPr="002E0C25" w:rsidRDefault="003A778C" w:rsidP="003A778C">
      <w:pPr>
        <w:pStyle w:val="BodyText"/>
        <w:tabs>
          <w:tab w:val="clear" w:pos="2296"/>
          <w:tab w:val="left" w:pos="378"/>
        </w:tabs>
        <w:rPr>
          <w:color w:val="auto"/>
        </w:rPr>
      </w:pPr>
    </w:p>
    <w:p w14:paraId="09AF6328" w14:textId="77777777" w:rsidR="003A778C" w:rsidRPr="002E0C25" w:rsidRDefault="003A778C" w:rsidP="003A778C">
      <w:pPr>
        <w:pStyle w:val="BodyText"/>
        <w:tabs>
          <w:tab w:val="clear" w:pos="2296"/>
          <w:tab w:val="left" w:pos="378"/>
        </w:tabs>
        <w:rPr>
          <w:color w:val="auto"/>
        </w:rPr>
      </w:pPr>
      <w:r w:rsidRPr="002E0C25">
        <w:rPr>
          <w:color w:val="auto"/>
        </w:rPr>
        <w:t xml:space="preserve">Exposure – let them have a look at you if they explain why they want to (to check for rashes, bruises </w:t>
      </w:r>
      <w:proofErr w:type="spellStart"/>
      <w:r w:rsidRPr="002E0C25">
        <w:rPr>
          <w:color w:val="auto"/>
        </w:rPr>
        <w:t>etc</w:t>
      </w:r>
      <w:proofErr w:type="spellEnd"/>
      <w:r w:rsidRPr="002E0C25">
        <w:rPr>
          <w:color w:val="auto"/>
        </w:rPr>
        <w:t xml:space="preserve">). In the middle of this, you think they are going to hurt you. You grab hold of the candidate (gently) and shout at them, imploring them to leave you alone, to get the F** off you. You get off the couch and square up to the candidate, she/he’s heading for a punch. The team should band together, talk to you gently and calm you down. They reassure you they are trying to help , they are not going to hurt you. They will offer you something  - a tablet to feel calmer. You decide to take it. You feel calmer. A bit more sleepy but still able to talk. </w:t>
      </w:r>
    </w:p>
    <w:p w14:paraId="287B9899" w14:textId="77777777" w:rsidR="003A778C" w:rsidRPr="002E0C25" w:rsidRDefault="003A778C" w:rsidP="003A778C">
      <w:pPr>
        <w:pStyle w:val="BodyText"/>
        <w:tabs>
          <w:tab w:val="clear" w:pos="2296"/>
          <w:tab w:val="left" w:pos="378"/>
        </w:tabs>
        <w:rPr>
          <w:color w:val="auto"/>
        </w:rPr>
      </w:pPr>
    </w:p>
    <w:p w14:paraId="2899FFB9" w14:textId="77777777" w:rsidR="003A778C" w:rsidRPr="002E0C25" w:rsidRDefault="003A778C" w:rsidP="003A778C">
      <w:pPr>
        <w:pStyle w:val="BodyText"/>
        <w:tabs>
          <w:tab w:val="clear" w:pos="2296"/>
          <w:tab w:val="left" w:pos="378"/>
        </w:tabs>
        <w:rPr>
          <w:color w:val="auto"/>
        </w:rPr>
      </w:pPr>
      <w:r w:rsidRPr="002E0C25">
        <w:rPr>
          <w:color w:val="auto"/>
        </w:rPr>
        <w:t xml:space="preserve">They want to do some tests to see if you are well – this is ok. </w:t>
      </w:r>
    </w:p>
    <w:p w14:paraId="36F42364" w14:textId="77777777" w:rsidR="003A778C" w:rsidRPr="00D80469" w:rsidRDefault="003A778C" w:rsidP="003A778C">
      <w:pPr>
        <w:pStyle w:val="BodyText"/>
        <w:tabs>
          <w:tab w:val="clear" w:pos="2296"/>
          <w:tab w:val="left" w:pos="378"/>
        </w:tabs>
        <w:rPr>
          <w:b/>
          <w:i/>
          <w:color w:val="auto"/>
        </w:rPr>
      </w:pPr>
    </w:p>
    <w:p w14:paraId="4EFE7C3C" w14:textId="426C8B6A" w:rsidR="003A778C" w:rsidRDefault="003A778C" w:rsidP="003A778C">
      <w:pPr>
        <w:pStyle w:val="BodyText"/>
        <w:tabs>
          <w:tab w:val="clear" w:pos="2296"/>
          <w:tab w:val="left" w:pos="378"/>
        </w:tabs>
        <w:rPr>
          <w:b/>
          <w:color w:val="auto"/>
        </w:rPr>
      </w:pPr>
      <w:r w:rsidRPr="002E0C25">
        <w:rPr>
          <w:b/>
          <w:color w:val="auto"/>
        </w:rPr>
        <w:t>Psychiatry assessment</w:t>
      </w:r>
    </w:p>
    <w:p w14:paraId="592D3161" w14:textId="77777777" w:rsidR="002E0C25" w:rsidRPr="002E0C25" w:rsidRDefault="002E0C25" w:rsidP="003A778C">
      <w:pPr>
        <w:pStyle w:val="BodyText"/>
        <w:tabs>
          <w:tab w:val="clear" w:pos="2296"/>
          <w:tab w:val="left" w:pos="378"/>
        </w:tabs>
        <w:rPr>
          <w:b/>
          <w:color w:val="auto"/>
        </w:rPr>
      </w:pPr>
    </w:p>
    <w:p w14:paraId="13F0D986" w14:textId="63E11413" w:rsidR="003A778C" w:rsidRDefault="003A778C" w:rsidP="003A778C">
      <w:pPr>
        <w:pStyle w:val="BodyText"/>
        <w:tabs>
          <w:tab w:val="clear" w:pos="2296"/>
          <w:tab w:val="left" w:pos="378"/>
        </w:tabs>
        <w:rPr>
          <w:color w:val="auto"/>
        </w:rPr>
      </w:pPr>
      <w:r w:rsidRPr="00D80469">
        <w:rPr>
          <w:color w:val="auto"/>
        </w:rPr>
        <w:t xml:space="preserve">They might ask you to move your arms and hands again like in Disability = same response as before. </w:t>
      </w:r>
    </w:p>
    <w:p w14:paraId="4CCC01C1" w14:textId="77777777" w:rsidR="002E0C25" w:rsidRPr="00D80469" w:rsidRDefault="002E0C25" w:rsidP="003A778C">
      <w:pPr>
        <w:pStyle w:val="BodyText"/>
        <w:tabs>
          <w:tab w:val="clear" w:pos="2296"/>
          <w:tab w:val="left" w:pos="378"/>
        </w:tabs>
        <w:rPr>
          <w:color w:val="auto"/>
        </w:rPr>
      </w:pPr>
    </w:p>
    <w:p w14:paraId="3481C79E" w14:textId="77777777" w:rsidR="003A778C" w:rsidRPr="00D80469" w:rsidRDefault="003A778C" w:rsidP="003A778C">
      <w:pPr>
        <w:pStyle w:val="BodyText"/>
        <w:tabs>
          <w:tab w:val="clear" w:pos="2296"/>
          <w:tab w:val="left" w:pos="378"/>
        </w:tabs>
        <w:rPr>
          <w:color w:val="auto"/>
        </w:rPr>
      </w:pPr>
      <w:r w:rsidRPr="00D80469">
        <w:rPr>
          <w:color w:val="auto"/>
        </w:rPr>
        <w:t xml:space="preserve">Orientation (where are you </w:t>
      </w:r>
      <w:proofErr w:type="spellStart"/>
      <w:r w:rsidRPr="00D80469">
        <w:rPr>
          <w:color w:val="auto"/>
        </w:rPr>
        <w:t>etc</w:t>
      </w:r>
      <w:proofErr w:type="spellEnd"/>
      <w:r w:rsidRPr="00D80469">
        <w:rPr>
          <w:color w:val="auto"/>
        </w:rPr>
        <w:t xml:space="preserve">) – you think you might be in a café, or maybe a prison. No idea where but </w:t>
      </w:r>
      <w:proofErr w:type="spellStart"/>
      <w:r w:rsidRPr="00D80469">
        <w:rPr>
          <w:color w:val="auto"/>
        </w:rPr>
        <w:t>its</w:t>
      </w:r>
      <w:proofErr w:type="spellEnd"/>
      <w:r w:rsidRPr="00D80469">
        <w:rPr>
          <w:color w:val="auto"/>
        </w:rPr>
        <w:t xml:space="preserve"> in England. You have no idea what day or date it is so you make it up. It’s definitely 1997 though. </w:t>
      </w:r>
    </w:p>
    <w:p w14:paraId="71D3BA68" w14:textId="77777777" w:rsidR="003A778C" w:rsidRPr="00D80469" w:rsidRDefault="003A778C" w:rsidP="003A778C">
      <w:pPr>
        <w:pStyle w:val="BodyText"/>
        <w:tabs>
          <w:tab w:val="clear" w:pos="2296"/>
          <w:tab w:val="left" w:pos="378"/>
        </w:tabs>
        <w:rPr>
          <w:color w:val="auto"/>
        </w:rPr>
      </w:pPr>
    </w:p>
    <w:p w14:paraId="62A328F5" w14:textId="77777777" w:rsidR="003A778C" w:rsidRPr="00D80469" w:rsidRDefault="003A778C" w:rsidP="003A778C">
      <w:pPr>
        <w:pStyle w:val="BodyText"/>
        <w:tabs>
          <w:tab w:val="clear" w:pos="2296"/>
          <w:tab w:val="left" w:pos="378"/>
        </w:tabs>
        <w:rPr>
          <w:color w:val="auto"/>
        </w:rPr>
      </w:pPr>
      <w:r w:rsidRPr="00D80469">
        <w:rPr>
          <w:color w:val="auto"/>
        </w:rPr>
        <w:t xml:space="preserve">Memory test – you can repeat 3 words immediately but can’t remember them a few minutes later. Just make irrelevant guesses. </w:t>
      </w:r>
    </w:p>
    <w:p w14:paraId="28671E8A" w14:textId="77777777" w:rsidR="003A778C" w:rsidRPr="00D80469" w:rsidRDefault="003A778C" w:rsidP="003A778C">
      <w:pPr>
        <w:pStyle w:val="BodyText"/>
        <w:tabs>
          <w:tab w:val="clear" w:pos="2296"/>
          <w:tab w:val="left" w:pos="378"/>
        </w:tabs>
        <w:rPr>
          <w:color w:val="auto"/>
        </w:rPr>
      </w:pPr>
    </w:p>
    <w:p w14:paraId="170B5E51" w14:textId="77777777" w:rsidR="003A778C" w:rsidRPr="00D80469" w:rsidRDefault="003A778C" w:rsidP="003A778C">
      <w:pPr>
        <w:pStyle w:val="BodyText"/>
        <w:tabs>
          <w:tab w:val="clear" w:pos="2296"/>
          <w:tab w:val="left" w:pos="378"/>
        </w:tabs>
        <w:rPr>
          <w:color w:val="auto"/>
        </w:rPr>
      </w:pPr>
      <w:r w:rsidRPr="00D80469">
        <w:rPr>
          <w:color w:val="auto"/>
        </w:rPr>
        <w:t>Months of the year backward – you do them forwards instead, and with a struggle – after a few months give up  (</w:t>
      </w:r>
      <w:proofErr w:type="spellStart"/>
      <w:r w:rsidRPr="00D80469">
        <w:rPr>
          <w:color w:val="auto"/>
        </w:rPr>
        <w:t>its</w:t>
      </w:r>
      <w:proofErr w:type="spellEnd"/>
      <w:r w:rsidRPr="00D80469">
        <w:rPr>
          <w:color w:val="auto"/>
        </w:rPr>
        <w:t xml:space="preserve"> boring and you can’t remember why they are asking you to do it anyway) start talking about something irrelevant. Spell world backwards – you try but get it wrong (e.g. DORLDW). If they ask you to take 7 away from 100, make up numbers – you can’t do it then start chatting about something else after one or two attempts.  </w:t>
      </w:r>
    </w:p>
    <w:p w14:paraId="2A2DF629" w14:textId="77777777" w:rsidR="003A778C" w:rsidRPr="00D80469" w:rsidRDefault="003A778C" w:rsidP="003A778C">
      <w:pPr>
        <w:pStyle w:val="BodyText"/>
        <w:tabs>
          <w:tab w:val="clear" w:pos="2296"/>
          <w:tab w:val="left" w:pos="378"/>
        </w:tabs>
        <w:rPr>
          <w:color w:val="auto"/>
        </w:rPr>
      </w:pPr>
    </w:p>
    <w:p w14:paraId="15AE7D16" w14:textId="77777777" w:rsidR="002C3AEB" w:rsidRDefault="003A778C" w:rsidP="003A778C">
      <w:pPr>
        <w:pStyle w:val="BodyText"/>
        <w:tabs>
          <w:tab w:val="clear" w:pos="2296"/>
          <w:tab w:val="left" w:pos="378"/>
        </w:tabs>
        <w:rPr>
          <w:color w:val="auto"/>
        </w:rPr>
      </w:pPr>
      <w:r w:rsidRPr="00D80469">
        <w:rPr>
          <w:color w:val="auto"/>
        </w:rPr>
        <w:t xml:space="preserve">They might ask if you see or hear anything unusual. The mushrooms in the air are a bit weird  (tangent – I don’t like mushrooms. Jane puts them in lasagna but I can always tell, even if they are cut up small. We have an allotment you know, the cabbages last year were massive). If brought back onto topic -  </w:t>
      </w:r>
      <w:proofErr w:type="spellStart"/>
      <w:r w:rsidRPr="00D80469">
        <w:rPr>
          <w:color w:val="auto"/>
        </w:rPr>
        <w:t>theres</w:t>
      </w:r>
      <w:proofErr w:type="spellEnd"/>
      <w:r w:rsidRPr="00D80469">
        <w:rPr>
          <w:color w:val="auto"/>
        </w:rPr>
        <w:t xml:space="preserve"> a small man, more like a munchkin at the foot of the bed. He doesn’t talk. He isn’t frightening. These have been </w:t>
      </w:r>
    </w:p>
    <w:p w14:paraId="4049473B" w14:textId="153C6682" w:rsidR="003A778C" w:rsidRPr="00D80469" w:rsidRDefault="003A778C" w:rsidP="003A778C">
      <w:pPr>
        <w:pStyle w:val="BodyText"/>
        <w:tabs>
          <w:tab w:val="clear" w:pos="2296"/>
          <w:tab w:val="left" w:pos="378"/>
        </w:tabs>
        <w:rPr>
          <w:color w:val="auto"/>
        </w:rPr>
      </w:pPr>
      <w:r w:rsidRPr="00D80469">
        <w:rPr>
          <w:color w:val="auto"/>
        </w:rPr>
        <w:lastRenderedPageBreak/>
        <w:t xml:space="preserve">there for a few days on and off, like the cat. </w:t>
      </w:r>
    </w:p>
    <w:p w14:paraId="563E6F16" w14:textId="3D13142F" w:rsidR="003A778C" w:rsidRDefault="003A778C" w:rsidP="003A778C">
      <w:pPr>
        <w:pStyle w:val="BodyText"/>
        <w:tabs>
          <w:tab w:val="clear" w:pos="2296"/>
          <w:tab w:val="left" w:pos="378"/>
        </w:tabs>
        <w:rPr>
          <w:color w:val="auto"/>
        </w:rPr>
      </w:pPr>
    </w:p>
    <w:p w14:paraId="1FFA1C54" w14:textId="77777777" w:rsidR="006867DC" w:rsidRPr="00D80469" w:rsidRDefault="006867DC" w:rsidP="003A778C">
      <w:pPr>
        <w:pStyle w:val="BodyText"/>
        <w:tabs>
          <w:tab w:val="clear" w:pos="2296"/>
          <w:tab w:val="left" w:pos="378"/>
        </w:tabs>
        <w:rPr>
          <w:color w:val="auto"/>
        </w:rPr>
      </w:pPr>
    </w:p>
    <w:p w14:paraId="343871DD" w14:textId="77777777" w:rsidR="003A778C" w:rsidRPr="00D80469" w:rsidRDefault="003A778C" w:rsidP="003A778C">
      <w:pPr>
        <w:pStyle w:val="BodyText"/>
        <w:tabs>
          <w:tab w:val="clear" w:pos="2296"/>
          <w:tab w:val="left" w:pos="378"/>
        </w:tabs>
      </w:pPr>
      <w:r w:rsidRPr="00D80469">
        <w:t xml:space="preserve">They might ask about mood – you feel ok, energy levels normal, thoughts and thinking ok, plans – I’ve got to get the bathroom decorated. Veer off topic. </w:t>
      </w:r>
    </w:p>
    <w:p w14:paraId="74750113" w14:textId="77777777" w:rsidR="003A778C" w:rsidRPr="00D80469" w:rsidRDefault="003A778C" w:rsidP="003A778C">
      <w:pPr>
        <w:pStyle w:val="BodyText"/>
        <w:tabs>
          <w:tab w:val="clear" w:pos="2296"/>
          <w:tab w:val="left" w:pos="378"/>
        </w:tabs>
      </w:pPr>
    </w:p>
    <w:p w14:paraId="47B73548" w14:textId="77777777" w:rsidR="003A778C" w:rsidRPr="00D80469" w:rsidRDefault="003A778C" w:rsidP="003A778C">
      <w:pPr>
        <w:pStyle w:val="BodyText"/>
        <w:tabs>
          <w:tab w:val="clear" w:pos="2296"/>
          <w:tab w:val="left" w:pos="378"/>
        </w:tabs>
      </w:pPr>
      <w:r w:rsidRPr="00D80469">
        <w:t xml:space="preserve">Questions about feeling safe / paranoid – laugh. Tell them you know something is going on but you don’t know what. </w:t>
      </w:r>
    </w:p>
    <w:p w14:paraId="5A83DCE7" w14:textId="0136CE00" w:rsidR="003A778C" w:rsidRDefault="003A778C" w:rsidP="003A778C">
      <w:pPr>
        <w:pStyle w:val="BodyText"/>
        <w:tabs>
          <w:tab w:val="clear" w:pos="2296"/>
          <w:tab w:val="left" w:pos="378"/>
        </w:tabs>
      </w:pPr>
    </w:p>
    <w:p w14:paraId="0FBE6A47" w14:textId="77777777" w:rsidR="003A778C" w:rsidRPr="00D80469" w:rsidRDefault="003A778C" w:rsidP="003A778C">
      <w:pPr>
        <w:pStyle w:val="BodyText"/>
        <w:tabs>
          <w:tab w:val="clear" w:pos="2296"/>
          <w:tab w:val="left" w:pos="378"/>
        </w:tabs>
      </w:pPr>
      <w:r w:rsidRPr="00D80469">
        <w:t xml:space="preserve">Risks – you don’t want to harm yourself or anyone else, but if anyone tries anything they’ll be sorry. </w:t>
      </w:r>
    </w:p>
    <w:p w14:paraId="73A316AE" w14:textId="77777777" w:rsidR="003A778C" w:rsidRPr="00D80469" w:rsidRDefault="003A778C" w:rsidP="003A778C">
      <w:pPr>
        <w:pStyle w:val="ALSGHeading2"/>
        <w:rPr>
          <w:b w:val="0"/>
          <w:color w:val="auto"/>
          <w:sz w:val="24"/>
          <w:szCs w:val="24"/>
        </w:rPr>
      </w:pPr>
      <w:r w:rsidRPr="00D80469">
        <w:rPr>
          <w:b w:val="0"/>
          <w:color w:val="auto"/>
          <w:sz w:val="24"/>
          <w:szCs w:val="24"/>
        </w:rPr>
        <w:t>You agree you will stay in hospital and have tests and treatment</w:t>
      </w:r>
    </w:p>
    <w:p w14:paraId="720904D3" w14:textId="77777777" w:rsidR="00E9448E" w:rsidRPr="00FA345A" w:rsidRDefault="00E9448E" w:rsidP="00E9448E">
      <w:pPr>
        <w:keepNext/>
        <w:widowControl w:val="0"/>
        <w:autoSpaceDE w:val="0"/>
        <w:autoSpaceDN w:val="0"/>
        <w:adjustRightInd w:val="0"/>
        <w:spacing w:before="240" w:after="60"/>
        <w:outlineLvl w:val="1"/>
        <w:rPr>
          <w:rFonts w:ascii="Myriad Pro" w:hAnsi="Myriad Pro"/>
          <w:b/>
          <w:bCs/>
          <w:color w:val="2F70C8"/>
          <w:sz w:val="28"/>
          <w:szCs w:val="28"/>
          <w:lang w:val="en-US"/>
        </w:rPr>
      </w:pPr>
      <w:r w:rsidRPr="00FA345A">
        <w:rPr>
          <w:rFonts w:ascii="Myriad Pro" w:hAnsi="Myriad Pro"/>
          <w:b/>
          <w:bCs/>
          <w:color w:val="2F70C8"/>
          <w:sz w:val="28"/>
          <w:szCs w:val="28"/>
          <w:lang w:val="en-US"/>
        </w:rPr>
        <w:t>Additional notes/guidance</w:t>
      </w:r>
    </w:p>
    <w:p w14:paraId="5F0B031E" w14:textId="77777777" w:rsidR="00E9448E" w:rsidRPr="00FA345A" w:rsidRDefault="00E9448E" w:rsidP="00E9448E">
      <w:pPr>
        <w:rPr>
          <w:rFonts w:ascii="Myriad Pro" w:hAnsi="Myriad Pro" w:cs="Tahoma"/>
          <w:color w:val="000000"/>
          <w:sz w:val="24"/>
          <w:lang w:eastAsia="en-GB"/>
        </w:rPr>
      </w:pPr>
      <w:r w:rsidRPr="00FA345A">
        <w:rPr>
          <w:rFonts w:ascii="Myriad Pro" w:hAnsi="Myriad Pro" w:cs="Tahoma"/>
          <w:color w:val="000000"/>
          <w:sz w:val="24"/>
        </w:rPr>
        <w:t xml:space="preserve">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w:t>
      </w:r>
      <w:proofErr w:type="spellStart"/>
      <w:r w:rsidRPr="00FA345A">
        <w:rPr>
          <w:rFonts w:ascii="Myriad Pro" w:hAnsi="Myriad Pro" w:cs="Tahoma"/>
          <w:color w:val="000000"/>
          <w:sz w:val="24"/>
        </w:rPr>
        <w:t>thoughout</w:t>
      </w:r>
      <w:proofErr w:type="spellEnd"/>
      <w:r w:rsidRPr="00FA345A">
        <w:rPr>
          <w:rFonts w:ascii="Myriad Pro" w:hAnsi="Myriad Pro" w:cs="Tahoma"/>
          <w:color w:val="000000"/>
          <w:sz w:val="24"/>
        </w:rPr>
        <w:t xml:space="preserve">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14:paraId="760489CE" w14:textId="77777777" w:rsidR="00BA6C24" w:rsidRPr="00D80469" w:rsidRDefault="00BA6C24" w:rsidP="00BA6C24">
      <w:pPr>
        <w:pStyle w:val="BodyText"/>
        <w:rPr>
          <w:color w:val="FF0000"/>
        </w:rPr>
      </w:pPr>
    </w:p>
    <w:p w14:paraId="272795CE" w14:textId="77777777" w:rsidR="00BA6C24" w:rsidRPr="00D80469" w:rsidRDefault="00BA6C24" w:rsidP="00E64ED0">
      <w:pPr>
        <w:pStyle w:val="BodyText"/>
        <w:rPr>
          <w:color w:val="FF0000"/>
        </w:rPr>
      </w:pPr>
    </w:p>
    <w:sectPr w:rsidR="00BA6C24" w:rsidRPr="00D80469"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BA908" w14:textId="77777777" w:rsidR="00581B53" w:rsidRDefault="00581B53" w:rsidP="00300133">
      <w:r>
        <w:separator/>
      </w:r>
    </w:p>
  </w:endnote>
  <w:endnote w:type="continuationSeparator" w:id="0">
    <w:p w14:paraId="3C639C1F" w14:textId="77777777" w:rsidR="00581B53" w:rsidRDefault="00581B53"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556" w14:textId="52A7AF88" w:rsidR="006B4C75" w:rsidRPr="007478D8" w:rsidRDefault="00081899" w:rsidP="00162E3C">
    <w:pPr>
      <w:pStyle w:val="Footer"/>
      <w:tabs>
        <w:tab w:val="clear" w:pos="4513"/>
        <w:tab w:val="clear" w:pos="9026"/>
      </w:tabs>
    </w:pPr>
    <w:r>
      <w:rPr>
        <w:noProof/>
        <w:lang w:eastAsia="en-GB"/>
      </w:rPr>
      <w:drawing>
        <wp:anchor distT="0" distB="0" distL="114300" distR="114300" simplePos="0" relativeHeight="251656704" behindDoc="1" locked="0" layoutInCell="0" allowOverlap="0" wp14:anchorId="13D0AE65" wp14:editId="565E3F01">
          <wp:simplePos x="0" y="0"/>
          <wp:positionH relativeFrom="page">
            <wp:posOffset>-845820</wp:posOffset>
          </wp:positionH>
          <wp:positionV relativeFrom="paragraph">
            <wp:posOffset>-2679700</wp:posOffset>
          </wp:positionV>
          <wp:extent cx="9071610" cy="3131820"/>
          <wp:effectExtent l="0" t="0" r="0" b="0"/>
          <wp:wrapNone/>
          <wp:docPr id="6" name="Picture 8"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C75" w:rsidRPr="007478D8">
      <w:t xml:space="preserve">   </w:t>
    </w:r>
    <w:r w:rsidR="006B4C75" w:rsidRPr="007478D8">
      <w:fldChar w:fldCharType="begin"/>
    </w:r>
    <w:r w:rsidR="006B4C75" w:rsidRPr="007478D8">
      <w:instrText xml:space="preserve"> PAGE   \* MERGEFORMAT </w:instrText>
    </w:r>
    <w:r w:rsidR="006B4C75" w:rsidRPr="007478D8">
      <w:fldChar w:fldCharType="separate"/>
    </w:r>
    <w:r w:rsidR="00664197">
      <w:rPr>
        <w:noProof/>
      </w:rPr>
      <w:t>14</w:t>
    </w:r>
    <w:r w:rsidR="006B4C75" w:rsidRPr="007478D8">
      <w:fldChar w:fldCharType="end"/>
    </w:r>
    <w:r w:rsidR="006B4C75" w:rsidRPr="007478D8">
      <w:t xml:space="preserve"> of </w:t>
    </w:r>
    <w:r w:rsidR="003E25D4">
      <w:rPr>
        <w:noProof/>
      </w:rPr>
      <w:fldChar w:fldCharType="begin"/>
    </w:r>
    <w:r w:rsidR="003E25D4">
      <w:rPr>
        <w:noProof/>
      </w:rPr>
      <w:instrText xml:space="preserve"> NUMPAGES   \* MERGEFORMAT </w:instrText>
    </w:r>
    <w:r w:rsidR="003E25D4">
      <w:rPr>
        <w:noProof/>
      </w:rPr>
      <w:fldChar w:fldCharType="separate"/>
    </w:r>
    <w:r w:rsidR="00664197">
      <w:rPr>
        <w:noProof/>
      </w:rPr>
      <w:t>14</w:t>
    </w:r>
    <w:r w:rsidR="003E25D4">
      <w:rPr>
        <w:noProof/>
      </w:rPr>
      <w:fldChar w:fldCharType="end"/>
    </w:r>
  </w:p>
  <w:p w14:paraId="0C5BA516" w14:textId="37AAA20F" w:rsidR="006B4C75" w:rsidRPr="007478D8" w:rsidRDefault="006B4C75" w:rsidP="00162E3C">
    <w:pPr>
      <w:pStyle w:val="Footer"/>
      <w:tabs>
        <w:tab w:val="clear" w:pos="4513"/>
        <w:tab w:val="clear" w:pos="9026"/>
      </w:tabs>
    </w:pPr>
    <w:r w:rsidRPr="007478D8">
      <w:t xml:space="preserve">© ALSG 2015: </w:t>
    </w:r>
    <w:proofErr w:type="spellStart"/>
    <w:r>
      <w:t>APEx</w:t>
    </w:r>
    <w:proofErr w:type="spellEnd"/>
    <w:r>
      <w:t xml:space="preserve"> 1e</w:t>
    </w:r>
    <w:r w:rsidRPr="007478D8">
      <w:t xml:space="preserve"> </w:t>
    </w:r>
  </w:p>
  <w:p w14:paraId="26CA9843" w14:textId="72B49F15" w:rsidR="006B4C75" w:rsidRPr="00081899" w:rsidRDefault="003E25D4" w:rsidP="00081899">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664197">
      <w:rPr>
        <w:noProof/>
      </w:rPr>
      <w:t>17_simulation_confusion and aggression_3_oct 18</w:t>
    </w:r>
    <w:r>
      <w:rPr>
        <w:noProof/>
      </w:rPr>
      <w:fldChar w:fldCharType="end"/>
    </w:r>
  </w:p>
  <w:p w14:paraId="45400720" w14:textId="77777777" w:rsidR="006B4C75" w:rsidRPr="007478D8" w:rsidRDefault="006B4C75"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6BA4" w14:textId="77777777" w:rsidR="006B4C75" w:rsidRDefault="006B4C75" w:rsidP="00162E3C">
    <w:pPr>
      <w:pStyle w:val="Footer"/>
      <w:tabs>
        <w:tab w:val="clear" w:pos="4513"/>
        <w:tab w:val="clear" w:pos="9026"/>
      </w:tabs>
    </w:pPr>
  </w:p>
  <w:p w14:paraId="6B6F42C0" w14:textId="23055737" w:rsidR="006B4C75" w:rsidRDefault="006B4C75" w:rsidP="00162E3C">
    <w:pPr>
      <w:pStyle w:val="Footer"/>
      <w:tabs>
        <w:tab w:val="clear" w:pos="4513"/>
        <w:tab w:val="clear" w:pos="9026"/>
      </w:tabs>
    </w:pPr>
    <w:r>
      <w:tab/>
    </w:r>
    <w:r>
      <w:fldChar w:fldCharType="begin"/>
    </w:r>
    <w:r>
      <w:instrText xml:space="preserve"> PAGE   \* MERGEFORMAT </w:instrText>
    </w:r>
    <w:r>
      <w:fldChar w:fldCharType="separate"/>
    </w:r>
    <w:r>
      <w:rPr>
        <w:noProof/>
      </w:rPr>
      <w:t>1</w:t>
    </w:r>
    <w:r>
      <w:fldChar w:fldCharType="end"/>
    </w:r>
    <w:r>
      <w:t xml:space="preserve"> of </w:t>
    </w:r>
    <w:r w:rsidR="003E25D4">
      <w:rPr>
        <w:noProof/>
      </w:rPr>
      <w:fldChar w:fldCharType="begin"/>
    </w:r>
    <w:r w:rsidR="003E25D4">
      <w:rPr>
        <w:noProof/>
      </w:rPr>
      <w:instrText xml:space="preserve"> NUMPAGES   \* MERGEFORMAT </w:instrText>
    </w:r>
    <w:r w:rsidR="003E25D4">
      <w:rPr>
        <w:noProof/>
      </w:rPr>
      <w:fldChar w:fldCharType="separate"/>
    </w:r>
    <w:r w:rsidR="005F08EE">
      <w:rPr>
        <w:noProof/>
      </w:rPr>
      <w:t>13</w:t>
    </w:r>
    <w:r w:rsidR="003E25D4">
      <w:rPr>
        <w:noProof/>
      </w:rPr>
      <w:fldChar w:fldCharType="end"/>
    </w:r>
  </w:p>
  <w:p w14:paraId="2660A73A" w14:textId="77777777" w:rsidR="006B4C75" w:rsidRDefault="006B4C75" w:rsidP="00162E3C">
    <w:pPr>
      <w:pStyle w:val="Footer"/>
      <w:tabs>
        <w:tab w:val="clear" w:pos="4513"/>
        <w:tab w:val="clear" w:pos="9026"/>
      </w:tabs>
    </w:pPr>
    <w:r>
      <w:t xml:space="preserve">© ALSG 2010: APLS 5e VLE: last updated: 15/11/11 </w:t>
    </w:r>
  </w:p>
  <w:p w14:paraId="64FC3010" w14:textId="6F0591F1" w:rsidR="006B4C75" w:rsidRPr="00B8469B" w:rsidRDefault="003E25D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5F08EE">
      <w:rPr>
        <w:noProof/>
      </w:rPr>
      <w:t>17_simulation_confusion and aggression_3_sep17</w:t>
    </w:r>
    <w:r>
      <w:rPr>
        <w:noProof/>
      </w:rPr>
      <w:fldChar w:fldCharType="end"/>
    </w:r>
  </w:p>
  <w:p w14:paraId="39CCC768" w14:textId="2A1139C6" w:rsidR="006B4C75" w:rsidRPr="00B8469B" w:rsidRDefault="006B4C75"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4D32D053" wp14:editId="487E22FE">
          <wp:simplePos x="0" y="0"/>
          <wp:positionH relativeFrom="page">
            <wp:posOffset>-750570</wp:posOffset>
          </wp:positionH>
          <wp:positionV relativeFrom="paragraph">
            <wp:posOffset>-2418715</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16ED2E0" wp14:editId="215D9EEA">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39CA33C" wp14:editId="11B83192">
          <wp:simplePos x="0" y="0"/>
          <wp:positionH relativeFrom="page">
            <wp:posOffset>-750570</wp:posOffset>
          </wp:positionH>
          <wp:positionV relativeFrom="paragraph">
            <wp:posOffset>-2418715</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A259" w14:textId="77777777" w:rsidR="006B4C75" w:rsidRDefault="006B4C75"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15758" w14:textId="77777777" w:rsidR="00581B53" w:rsidRDefault="00581B53" w:rsidP="00300133">
      <w:r>
        <w:separator/>
      </w:r>
    </w:p>
  </w:footnote>
  <w:footnote w:type="continuationSeparator" w:id="0">
    <w:p w14:paraId="79193D8D" w14:textId="77777777" w:rsidR="00581B53" w:rsidRDefault="00581B53"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150" w14:textId="4192561F" w:rsidR="006B4C75" w:rsidRDefault="006B4C75">
    <w:pPr>
      <w:pStyle w:val="Header"/>
    </w:pPr>
    <w:r>
      <w:rPr>
        <w:noProof/>
        <w:lang w:eastAsia="en-GB"/>
      </w:rPr>
      <w:drawing>
        <wp:anchor distT="0" distB="0" distL="114300" distR="114300" simplePos="0" relativeHeight="251660800" behindDoc="1" locked="0" layoutInCell="1" allowOverlap="1" wp14:anchorId="1F1944A2" wp14:editId="46D0567A">
          <wp:simplePos x="0" y="0"/>
          <wp:positionH relativeFrom="column">
            <wp:posOffset>5368290</wp:posOffset>
          </wp:positionH>
          <wp:positionV relativeFrom="paragraph">
            <wp:posOffset>-23495</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76ACF86" wp14:editId="4B3A56D7">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0328" w14:textId="77777777" w:rsidR="006B4C75" w:rsidRDefault="006B4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B6" w14:textId="453FDDB3" w:rsidR="006B4C75" w:rsidRDefault="006B4C75">
    <w:pPr>
      <w:pStyle w:val="Header"/>
    </w:pPr>
    <w:r>
      <w:rPr>
        <w:noProof/>
        <w:lang w:eastAsia="en-GB"/>
      </w:rPr>
      <w:drawing>
        <wp:anchor distT="0" distB="0" distL="114300" distR="114300" simplePos="0" relativeHeight="251655680" behindDoc="1" locked="0" layoutInCell="1" allowOverlap="1" wp14:anchorId="47BF0D11" wp14:editId="17983542">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07651DBF" wp14:editId="22435C53">
          <wp:simplePos x="0" y="0"/>
          <wp:positionH relativeFrom="column">
            <wp:posOffset>5358765</wp:posOffset>
          </wp:positionH>
          <wp:positionV relativeFrom="paragraph">
            <wp:posOffset>-175895</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225" w14:textId="77777777" w:rsidR="006B4C75" w:rsidRDefault="006B4C75">
    <w:pPr>
      <w:pStyle w:val="Header"/>
    </w:pPr>
  </w:p>
  <w:p w14:paraId="50A6A4A5" w14:textId="77777777" w:rsidR="006B4C75" w:rsidRDefault="006B4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B4662DC6"/>
    <w:lvl w:ilvl="0" w:tplc="733427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2C623E"/>
    <w:multiLevelType w:val="hybridMultilevel"/>
    <w:tmpl w:val="B3380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A44482B"/>
    <w:multiLevelType w:val="hybridMultilevel"/>
    <w:tmpl w:val="A90C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E42104"/>
    <w:multiLevelType w:val="hybridMultilevel"/>
    <w:tmpl w:val="B42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6"/>
  </w:num>
  <w:num w:numId="18">
    <w:abstractNumId w:val="36"/>
  </w:num>
  <w:num w:numId="19">
    <w:abstractNumId w:val="8"/>
  </w:num>
  <w:num w:numId="20">
    <w:abstractNumId w:val="8"/>
  </w:num>
  <w:num w:numId="21">
    <w:abstractNumId w:val="32"/>
  </w:num>
  <w:num w:numId="22">
    <w:abstractNumId w:val="9"/>
  </w:num>
  <w:num w:numId="23">
    <w:abstractNumId w:val="8"/>
  </w:num>
  <w:num w:numId="24">
    <w:abstractNumId w:val="33"/>
  </w:num>
  <w:num w:numId="25">
    <w:abstractNumId w:val="28"/>
  </w:num>
  <w:num w:numId="26">
    <w:abstractNumId w:val="13"/>
  </w:num>
  <w:num w:numId="27">
    <w:abstractNumId w:val="22"/>
  </w:num>
  <w:num w:numId="28">
    <w:abstractNumId w:val="18"/>
  </w:num>
  <w:num w:numId="29">
    <w:abstractNumId w:val="35"/>
  </w:num>
  <w:num w:numId="30">
    <w:abstractNumId w:val="25"/>
  </w:num>
  <w:num w:numId="31">
    <w:abstractNumId w:val="9"/>
  </w:num>
  <w:num w:numId="32">
    <w:abstractNumId w:val="8"/>
  </w:num>
  <w:num w:numId="33">
    <w:abstractNumId w:val="27"/>
  </w:num>
  <w:num w:numId="34">
    <w:abstractNumId w:val="15"/>
  </w:num>
  <w:num w:numId="35">
    <w:abstractNumId w:val="24"/>
  </w:num>
  <w:num w:numId="36">
    <w:abstractNumId w:val="11"/>
  </w:num>
  <w:num w:numId="37">
    <w:abstractNumId w:val="10"/>
  </w:num>
  <w:num w:numId="38">
    <w:abstractNumId w:val="23"/>
  </w:num>
  <w:num w:numId="39">
    <w:abstractNumId w:val="34"/>
  </w:num>
  <w:num w:numId="40">
    <w:abstractNumId w:val="12"/>
  </w:num>
  <w:num w:numId="41">
    <w:abstractNumId w:val="17"/>
  </w:num>
  <w:num w:numId="42">
    <w:abstractNumId w:val="30"/>
  </w:num>
  <w:num w:numId="43">
    <w:abstractNumId w:val="26"/>
  </w:num>
  <w:num w:numId="44">
    <w:abstractNumId w:val="19"/>
  </w:num>
  <w:num w:numId="45">
    <w:abstractNumId w:val="29"/>
  </w:num>
  <w:num w:numId="46">
    <w:abstractNumId w:val="31"/>
  </w:num>
  <w:num w:numId="47">
    <w:abstractNumId w:val="20"/>
  </w:num>
  <w:num w:numId="48">
    <w:abstractNumId w:val="21"/>
  </w:num>
  <w:num w:numId="49">
    <w:abstractNumId w:val="1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36865">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28C"/>
    <w:rsid w:val="00023337"/>
    <w:rsid w:val="0003113A"/>
    <w:rsid w:val="000339FB"/>
    <w:rsid w:val="0005408B"/>
    <w:rsid w:val="000568AA"/>
    <w:rsid w:val="00057318"/>
    <w:rsid w:val="00060608"/>
    <w:rsid w:val="00081899"/>
    <w:rsid w:val="00086EFB"/>
    <w:rsid w:val="00097A8A"/>
    <w:rsid w:val="000A3631"/>
    <w:rsid w:val="000B23DF"/>
    <w:rsid w:val="000C6D72"/>
    <w:rsid w:val="000D0512"/>
    <w:rsid w:val="000F056D"/>
    <w:rsid w:val="000F2B4B"/>
    <w:rsid w:val="00122702"/>
    <w:rsid w:val="00124E8B"/>
    <w:rsid w:val="00131E33"/>
    <w:rsid w:val="00147EE0"/>
    <w:rsid w:val="00153898"/>
    <w:rsid w:val="00154C09"/>
    <w:rsid w:val="00162E3C"/>
    <w:rsid w:val="00175282"/>
    <w:rsid w:val="00186FDE"/>
    <w:rsid w:val="001A4527"/>
    <w:rsid w:val="001A6576"/>
    <w:rsid w:val="001B7109"/>
    <w:rsid w:val="001C2FC7"/>
    <w:rsid w:val="001E7CA5"/>
    <w:rsid w:val="001F2557"/>
    <w:rsid w:val="002017DA"/>
    <w:rsid w:val="0020241A"/>
    <w:rsid w:val="00214DC9"/>
    <w:rsid w:val="00222B8A"/>
    <w:rsid w:val="00226A35"/>
    <w:rsid w:val="002624CC"/>
    <w:rsid w:val="002664F7"/>
    <w:rsid w:val="00280704"/>
    <w:rsid w:val="002851A2"/>
    <w:rsid w:val="002A4D2D"/>
    <w:rsid w:val="002B6186"/>
    <w:rsid w:val="002C3AEB"/>
    <w:rsid w:val="002C4544"/>
    <w:rsid w:val="002D1A65"/>
    <w:rsid w:val="002D5F25"/>
    <w:rsid w:val="002E016C"/>
    <w:rsid w:val="002E0C25"/>
    <w:rsid w:val="002F2CD5"/>
    <w:rsid w:val="00300133"/>
    <w:rsid w:val="00316CE8"/>
    <w:rsid w:val="00324213"/>
    <w:rsid w:val="003279A5"/>
    <w:rsid w:val="00353CC0"/>
    <w:rsid w:val="003837D5"/>
    <w:rsid w:val="00384FAC"/>
    <w:rsid w:val="00386B93"/>
    <w:rsid w:val="00391DEB"/>
    <w:rsid w:val="003A778C"/>
    <w:rsid w:val="003B0B3E"/>
    <w:rsid w:val="003C63CC"/>
    <w:rsid w:val="003D2C86"/>
    <w:rsid w:val="003E0DF2"/>
    <w:rsid w:val="003E25D4"/>
    <w:rsid w:val="003E67D0"/>
    <w:rsid w:val="003E74B4"/>
    <w:rsid w:val="003F2C3A"/>
    <w:rsid w:val="004512A5"/>
    <w:rsid w:val="004615BF"/>
    <w:rsid w:val="00467955"/>
    <w:rsid w:val="0047303B"/>
    <w:rsid w:val="004909FA"/>
    <w:rsid w:val="004938C5"/>
    <w:rsid w:val="004D3E8E"/>
    <w:rsid w:val="004E04F5"/>
    <w:rsid w:val="004E6396"/>
    <w:rsid w:val="004F6F77"/>
    <w:rsid w:val="005117BD"/>
    <w:rsid w:val="00536990"/>
    <w:rsid w:val="005402AB"/>
    <w:rsid w:val="00556F7A"/>
    <w:rsid w:val="005618DD"/>
    <w:rsid w:val="00581B53"/>
    <w:rsid w:val="00584D9C"/>
    <w:rsid w:val="0059092D"/>
    <w:rsid w:val="00596B25"/>
    <w:rsid w:val="005A3E1E"/>
    <w:rsid w:val="005A481D"/>
    <w:rsid w:val="005A526A"/>
    <w:rsid w:val="005B0802"/>
    <w:rsid w:val="005B276B"/>
    <w:rsid w:val="005C78A8"/>
    <w:rsid w:val="005E6226"/>
    <w:rsid w:val="005E735F"/>
    <w:rsid w:val="005F08EE"/>
    <w:rsid w:val="006054C3"/>
    <w:rsid w:val="006117E2"/>
    <w:rsid w:val="00611C92"/>
    <w:rsid w:val="00613E13"/>
    <w:rsid w:val="00640863"/>
    <w:rsid w:val="00647D5A"/>
    <w:rsid w:val="006509B1"/>
    <w:rsid w:val="00664197"/>
    <w:rsid w:val="00671334"/>
    <w:rsid w:val="006867DC"/>
    <w:rsid w:val="00692E60"/>
    <w:rsid w:val="00694017"/>
    <w:rsid w:val="006A2103"/>
    <w:rsid w:val="006A5E53"/>
    <w:rsid w:val="006B18F0"/>
    <w:rsid w:val="006B4C75"/>
    <w:rsid w:val="006C7840"/>
    <w:rsid w:val="006D7844"/>
    <w:rsid w:val="006E2722"/>
    <w:rsid w:val="0070052F"/>
    <w:rsid w:val="007028F2"/>
    <w:rsid w:val="007234F1"/>
    <w:rsid w:val="007478D8"/>
    <w:rsid w:val="0076757D"/>
    <w:rsid w:val="00774B51"/>
    <w:rsid w:val="00775AEB"/>
    <w:rsid w:val="00775DD4"/>
    <w:rsid w:val="00780521"/>
    <w:rsid w:val="00791631"/>
    <w:rsid w:val="00792010"/>
    <w:rsid w:val="007A70C9"/>
    <w:rsid w:val="007C05C3"/>
    <w:rsid w:val="007D07EC"/>
    <w:rsid w:val="007D3602"/>
    <w:rsid w:val="007D395F"/>
    <w:rsid w:val="007D7179"/>
    <w:rsid w:val="007E0CA1"/>
    <w:rsid w:val="007F1680"/>
    <w:rsid w:val="00800650"/>
    <w:rsid w:val="0080580D"/>
    <w:rsid w:val="00812681"/>
    <w:rsid w:val="00841A6E"/>
    <w:rsid w:val="00850BF8"/>
    <w:rsid w:val="00855B0A"/>
    <w:rsid w:val="008610E8"/>
    <w:rsid w:val="00864A9E"/>
    <w:rsid w:val="00870C07"/>
    <w:rsid w:val="008C40CF"/>
    <w:rsid w:val="008D4143"/>
    <w:rsid w:val="008E2011"/>
    <w:rsid w:val="008E6A13"/>
    <w:rsid w:val="008F23A3"/>
    <w:rsid w:val="0091586F"/>
    <w:rsid w:val="00916BCD"/>
    <w:rsid w:val="009174C2"/>
    <w:rsid w:val="00920308"/>
    <w:rsid w:val="00931CDB"/>
    <w:rsid w:val="00932408"/>
    <w:rsid w:val="009341F0"/>
    <w:rsid w:val="00941803"/>
    <w:rsid w:val="009467D9"/>
    <w:rsid w:val="00955B44"/>
    <w:rsid w:val="00970B78"/>
    <w:rsid w:val="009726B3"/>
    <w:rsid w:val="0098290B"/>
    <w:rsid w:val="00992A33"/>
    <w:rsid w:val="00995CBD"/>
    <w:rsid w:val="009D4ED3"/>
    <w:rsid w:val="009E53F2"/>
    <w:rsid w:val="009E7195"/>
    <w:rsid w:val="009F1840"/>
    <w:rsid w:val="00A07AE3"/>
    <w:rsid w:val="00A148E7"/>
    <w:rsid w:val="00A2087E"/>
    <w:rsid w:val="00A223D5"/>
    <w:rsid w:val="00A228DF"/>
    <w:rsid w:val="00A23758"/>
    <w:rsid w:val="00A3520E"/>
    <w:rsid w:val="00A41454"/>
    <w:rsid w:val="00A448CF"/>
    <w:rsid w:val="00A46CB0"/>
    <w:rsid w:val="00A536A1"/>
    <w:rsid w:val="00A57E3F"/>
    <w:rsid w:val="00A65906"/>
    <w:rsid w:val="00A73383"/>
    <w:rsid w:val="00A80016"/>
    <w:rsid w:val="00A81E74"/>
    <w:rsid w:val="00A82D89"/>
    <w:rsid w:val="00A97FA9"/>
    <w:rsid w:val="00AC0EF2"/>
    <w:rsid w:val="00AC2B7D"/>
    <w:rsid w:val="00AD36D5"/>
    <w:rsid w:val="00AD6273"/>
    <w:rsid w:val="00AD65D1"/>
    <w:rsid w:val="00AD707A"/>
    <w:rsid w:val="00AD78A2"/>
    <w:rsid w:val="00AE38FC"/>
    <w:rsid w:val="00AF52FB"/>
    <w:rsid w:val="00B231E2"/>
    <w:rsid w:val="00B248E9"/>
    <w:rsid w:val="00B44AFE"/>
    <w:rsid w:val="00B529E4"/>
    <w:rsid w:val="00B8469B"/>
    <w:rsid w:val="00B93011"/>
    <w:rsid w:val="00BA2266"/>
    <w:rsid w:val="00BA6C24"/>
    <w:rsid w:val="00BD5F95"/>
    <w:rsid w:val="00BE0FCF"/>
    <w:rsid w:val="00BE5FA2"/>
    <w:rsid w:val="00C021E0"/>
    <w:rsid w:val="00C1174C"/>
    <w:rsid w:val="00C20E30"/>
    <w:rsid w:val="00C24CBF"/>
    <w:rsid w:val="00C260F4"/>
    <w:rsid w:val="00C808C2"/>
    <w:rsid w:val="00C8512C"/>
    <w:rsid w:val="00C9065F"/>
    <w:rsid w:val="00CC052D"/>
    <w:rsid w:val="00CC2F28"/>
    <w:rsid w:val="00CE13E4"/>
    <w:rsid w:val="00CE4614"/>
    <w:rsid w:val="00D00640"/>
    <w:rsid w:val="00D07BB0"/>
    <w:rsid w:val="00D3204D"/>
    <w:rsid w:val="00D44EBE"/>
    <w:rsid w:val="00D549F1"/>
    <w:rsid w:val="00D56302"/>
    <w:rsid w:val="00D748A6"/>
    <w:rsid w:val="00D80469"/>
    <w:rsid w:val="00DB001B"/>
    <w:rsid w:val="00DC5308"/>
    <w:rsid w:val="00DD3767"/>
    <w:rsid w:val="00DD40C0"/>
    <w:rsid w:val="00DD723F"/>
    <w:rsid w:val="00DE0051"/>
    <w:rsid w:val="00E12250"/>
    <w:rsid w:val="00E16BC7"/>
    <w:rsid w:val="00E32A12"/>
    <w:rsid w:val="00E349A3"/>
    <w:rsid w:val="00E36041"/>
    <w:rsid w:val="00E44E53"/>
    <w:rsid w:val="00E50277"/>
    <w:rsid w:val="00E61311"/>
    <w:rsid w:val="00E64ED0"/>
    <w:rsid w:val="00E6741D"/>
    <w:rsid w:val="00E72038"/>
    <w:rsid w:val="00E8677C"/>
    <w:rsid w:val="00E9448E"/>
    <w:rsid w:val="00E97598"/>
    <w:rsid w:val="00EA06CA"/>
    <w:rsid w:val="00EC015C"/>
    <w:rsid w:val="00ED1F49"/>
    <w:rsid w:val="00EE565C"/>
    <w:rsid w:val="00EF6AA1"/>
    <w:rsid w:val="00F01E14"/>
    <w:rsid w:val="00F02A0A"/>
    <w:rsid w:val="00F0444E"/>
    <w:rsid w:val="00F1126F"/>
    <w:rsid w:val="00F20FA0"/>
    <w:rsid w:val="00F33DA4"/>
    <w:rsid w:val="00F40A39"/>
    <w:rsid w:val="00F47656"/>
    <w:rsid w:val="00F523BE"/>
    <w:rsid w:val="00F629D3"/>
    <w:rsid w:val="00F635AD"/>
    <w:rsid w:val="00F6721A"/>
    <w:rsid w:val="00F72076"/>
    <w:rsid w:val="00F930D9"/>
    <w:rsid w:val="00FA0756"/>
    <w:rsid w:val="00FB7263"/>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2f70c8"/>
    </o:shapedefaults>
    <o:shapelayout v:ext="edit">
      <o:idmap v:ext="edit" data="1"/>
    </o:shapelayout>
  </w:shapeDefaults>
  <w:decimalSymbol w:val="."/>
  <w:listSeparator w:val=","/>
  <w14:docId w14:val="4FD8EEB4"/>
  <w15:docId w15:val="{4C1B1960-3663-4AC4-B1DF-C1AF6208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E32A12"/>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74AC0-BBEE-4A1C-879B-25A38EF9E3D0}">
  <ds:schemaRefs>
    <ds:schemaRef ds:uri="http://schemas.openxmlformats.org/officeDocument/2006/bibliography"/>
  </ds:schemaRefs>
</ds:datastoreItem>
</file>

<file path=customXml/itemProps2.xml><?xml version="1.0" encoding="utf-8"?>
<ds:datastoreItem xmlns:ds="http://schemas.openxmlformats.org/officeDocument/2006/customXml" ds:itemID="{BE902BDF-7767-4BC9-B214-B98F4AF8FF5D}"/>
</file>

<file path=customXml/itemProps3.xml><?xml version="1.0" encoding="utf-8"?>
<ds:datastoreItem xmlns:ds="http://schemas.openxmlformats.org/officeDocument/2006/customXml" ds:itemID="{EFEEFDB2-A541-4C2E-8DDE-96C4B52C95E7}"/>
</file>

<file path=customXml/itemProps4.xml><?xml version="1.0" encoding="utf-8"?>
<ds:datastoreItem xmlns:ds="http://schemas.openxmlformats.org/officeDocument/2006/customXml" ds:itemID="{78FCDCAD-4D4A-423D-BB91-26A4CD7A9ADF}"/>
</file>

<file path=docProps/app.xml><?xml version="1.0" encoding="utf-8"?>
<Properties xmlns="http://schemas.openxmlformats.org/officeDocument/2006/extended-properties" xmlns:vt="http://schemas.openxmlformats.org/officeDocument/2006/docPropsVTypes">
  <Template>Normal</Template>
  <TotalTime>58</TotalTime>
  <Pages>14</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FLAHERTY Kelly</cp:lastModifiedBy>
  <cp:revision>36</cp:revision>
  <cp:lastPrinted>2017-09-24T10:30:00Z</cp:lastPrinted>
  <dcterms:created xsi:type="dcterms:W3CDTF">2017-06-26T13:34:00Z</dcterms:created>
  <dcterms:modified xsi:type="dcterms:W3CDTF">2018-10-21T21:43:00Z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